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04B" w:rsidRDefault="003E304B" w:rsidP="003E304B">
      <w:pPr>
        <w:jc w:val="both"/>
        <w:rPr>
          <w:color w:val="auto"/>
        </w:rPr>
      </w:pPr>
      <w:r w:rsidRPr="003E304B">
        <w:rPr>
          <w:color w:va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517.5pt;height:727.5pt">
            <v:imagedata r:id="rId7" o:title=""/>
          </v:shape>
        </w:pict>
      </w:r>
      <w:r>
        <w:rPr>
          <w:color w:val="auto"/>
        </w:rPr>
        <w:t xml:space="preserve">         </w:t>
      </w:r>
    </w:p>
    <w:p w:rsidR="00D36E34" w:rsidRPr="003D6820" w:rsidRDefault="003E304B" w:rsidP="003E304B">
      <w:pPr>
        <w:jc w:val="both"/>
        <w:rPr>
          <w:color w:val="auto"/>
        </w:rPr>
      </w:pPr>
      <w:r>
        <w:rPr>
          <w:color w:val="auto"/>
        </w:rPr>
        <w:lastRenderedPageBreak/>
        <w:t xml:space="preserve">           </w:t>
      </w:r>
      <w:bookmarkStart w:id="0" w:name="_GoBack"/>
      <w:bookmarkEnd w:id="0"/>
      <w:r w:rsidR="00D36E34" w:rsidRPr="003D6820">
        <w:rPr>
          <w:color w:val="auto"/>
        </w:rPr>
        <w:t xml:space="preserve">В соответствии с </w:t>
      </w:r>
      <w:r w:rsidR="00D36E34" w:rsidRPr="003D6820">
        <w:t>Федеральными законами от 06.10.2003 № 131-ФЗ «Об общих принципах организации местного самоуправления в Российской Федерации» от 28.12.2009 № 381-ФЗ «Об основах государственного регулирования торговой деятельности в Российской Федерации», постановлением администрации Липецкой области от 24.07.2020 №433 «Об утверждении порядка организации ярмарок на территории Липецкой области и продажи товаров (выполнения работ, оказания услуг) на ярмарках», постановлением администрации города Липецка от 28.10.2020 №1979 «Об утверждении Порядка проведения торгов на право заключения договора на организацию ярмарки на территории города Липецка»</w:t>
      </w:r>
      <w:r w:rsidR="00D36E34" w:rsidRPr="003D6820">
        <w:rPr>
          <w:color w:val="auto"/>
        </w:rPr>
        <w:t xml:space="preserve"> управление потребительского рынка администрации города Липецка (далее – Организатор конкурса) проводит </w:t>
      </w:r>
      <w:r w:rsidR="00D36E34" w:rsidRPr="003D6820">
        <w:t>торги в форме конкурса</w:t>
      </w:r>
      <w:r w:rsidR="00D36E34" w:rsidRPr="003D6820">
        <w:rPr>
          <w:color w:val="FF0000"/>
        </w:rPr>
        <w:t xml:space="preserve"> </w:t>
      </w:r>
      <w:r w:rsidR="00D36E34" w:rsidRPr="003D6820">
        <w:rPr>
          <w:color w:val="auto"/>
        </w:rPr>
        <w:t>на право заключения договора на организацию ярмарок на территории города Липецка.</w:t>
      </w:r>
    </w:p>
    <w:p w:rsidR="00D36E34" w:rsidRPr="003D6820" w:rsidRDefault="00D36E34" w:rsidP="00D36E34">
      <w:pPr>
        <w:tabs>
          <w:tab w:val="left" w:pos="840"/>
        </w:tabs>
        <w:jc w:val="both"/>
        <w:rPr>
          <w:color w:val="auto"/>
        </w:rPr>
      </w:pPr>
      <w:r w:rsidRPr="003D6820">
        <w:rPr>
          <w:b/>
          <w:bCs/>
          <w:color w:val="auto"/>
        </w:rPr>
        <w:tab/>
        <w:t>1. Организатор конкурса</w:t>
      </w:r>
      <w:r w:rsidRPr="003D6820">
        <w:rPr>
          <w:color w:val="auto"/>
        </w:rPr>
        <w:t xml:space="preserve">: Управление потребительского рынка администрации города Липецка, место нахождения: г. Липецк, ул. Советская, д.1; почтовый адрес: 398050, г. Липецк, ул. Советская, д.1; адрес электронной почты:  </w:t>
      </w:r>
      <w:hyperlink r:id="rId8" w:history="1">
        <w:r w:rsidRPr="003D6820">
          <w:rPr>
            <w:rStyle w:val="af4"/>
            <w:rFonts w:ascii="Segoe UI" w:hAnsi="Segoe UI" w:cs="Segoe UI"/>
            <w:sz w:val="24"/>
            <w:szCs w:val="24"/>
          </w:rPr>
          <w:t>ukrpr-economika@cominfo.lipetsk.ru</w:t>
        </w:r>
      </w:hyperlink>
      <w:r w:rsidRPr="003D6820">
        <w:rPr>
          <w:rFonts w:ascii="Segoe UI" w:hAnsi="Segoe UI" w:cs="Segoe UI"/>
          <w:color w:val="282828"/>
          <w:sz w:val="24"/>
          <w:szCs w:val="24"/>
        </w:rPr>
        <w:t xml:space="preserve">; </w:t>
      </w:r>
      <w:r w:rsidRPr="003D6820">
        <w:rPr>
          <w:color w:val="282828"/>
        </w:rPr>
        <w:t xml:space="preserve">контактный телефон: </w:t>
      </w:r>
      <w:r w:rsidR="002551AB" w:rsidRPr="00C471B9">
        <w:rPr>
          <w:color w:val="auto"/>
          <w:sz w:val="26"/>
          <w:szCs w:val="26"/>
        </w:rPr>
        <w:t>(</w:t>
      </w:r>
      <w:r w:rsidR="002551AB" w:rsidRPr="00CD68A3">
        <w:rPr>
          <w:color w:val="282828"/>
        </w:rPr>
        <w:t>4742) 23-9</w:t>
      </w:r>
      <w:r w:rsidR="007B2229">
        <w:rPr>
          <w:color w:val="282828"/>
        </w:rPr>
        <w:t>1</w:t>
      </w:r>
      <w:r w:rsidR="002551AB" w:rsidRPr="00CD68A3">
        <w:rPr>
          <w:color w:val="282828"/>
        </w:rPr>
        <w:t>-</w:t>
      </w:r>
      <w:r w:rsidR="007B2229">
        <w:rPr>
          <w:color w:val="282828"/>
        </w:rPr>
        <w:t>31</w:t>
      </w:r>
      <w:r w:rsidR="002551AB" w:rsidRPr="00CD68A3">
        <w:rPr>
          <w:color w:val="282828"/>
        </w:rPr>
        <w:t>, 23-96-4</w:t>
      </w:r>
      <w:r w:rsidR="007B2229">
        <w:rPr>
          <w:color w:val="282828"/>
        </w:rPr>
        <w:t>5</w:t>
      </w:r>
      <w:r w:rsidRPr="003D6820">
        <w:rPr>
          <w:color w:val="282828"/>
        </w:rPr>
        <w:t>.</w:t>
      </w:r>
    </w:p>
    <w:p w:rsidR="00EA695A" w:rsidRPr="004815C2" w:rsidRDefault="00D36E34" w:rsidP="00EA695A">
      <w:pPr>
        <w:tabs>
          <w:tab w:val="left" w:pos="840"/>
        </w:tabs>
        <w:jc w:val="both"/>
        <w:rPr>
          <w:color w:val="auto"/>
        </w:rPr>
      </w:pPr>
      <w:r w:rsidRPr="003D6820">
        <w:rPr>
          <w:b/>
          <w:bCs/>
          <w:color w:val="auto"/>
        </w:rPr>
        <w:tab/>
        <w:t xml:space="preserve">2. Предмет открытого конкурса: </w:t>
      </w:r>
      <w:r w:rsidRPr="003D6820">
        <w:rPr>
          <w:color w:val="auto"/>
        </w:rPr>
        <w:t>право заключения договора на организацию ярмарки</w:t>
      </w:r>
      <w:r w:rsidRPr="003D6820">
        <w:rPr>
          <w:color w:val="FF0000"/>
        </w:rPr>
        <w:t xml:space="preserve"> </w:t>
      </w:r>
      <w:r w:rsidRPr="003D6820">
        <w:t>на территории города Липецка</w:t>
      </w:r>
      <w:r w:rsidRPr="003D6820">
        <w:rPr>
          <w:color w:val="auto"/>
        </w:rPr>
        <w:t>.</w:t>
      </w:r>
    </w:p>
    <w:p w:rsidR="004815C2" w:rsidRDefault="00EA695A" w:rsidP="00510A9F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             </w:t>
      </w:r>
    </w:p>
    <w:p w:rsidR="004815C2" w:rsidRDefault="004815C2" w:rsidP="00510A9F">
      <w:pPr>
        <w:tabs>
          <w:tab w:val="left" w:pos="840"/>
        </w:tabs>
        <w:jc w:val="both"/>
        <w:rPr>
          <w:b/>
          <w:bCs/>
          <w:color w:val="auto"/>
        </w:rPr>
      </w:pPr>
    </w:p>
    <w:p w:rsidR="00EA695A" w:rsidRPr="003D6820" w:rsidRDefault="00EA695A" w:rsidP="00510A9F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Лот № </w:t>
      </w:r>
      <w:r w:rsidR="004815C2">
        <w:rPr>
          <w:b/>
          <w:bCs/>
          <w:color w:val="auto"/>
        </w:rPr>
        <w:t>1</w:t>
      </w:r>
      <w:r w:rsidRPr="003D6820">
        <w:rPr>
          <w:b/>
          <w:bCs/>
          <w:color w:val="auto"/>
        </w:rPr>
        <w:t>:</w:t>
      </w:r>
    </w:p>
    <w:tbl>
      <w:tblPr>
        <w:tblpPr w:leftFromText="180" w:rightFromText="180" w:vertAnchor="text" w:horzAnchor="margin" w:tblpY="109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093"/>
        <w:gridCol w:w="1418"/>
        <w:gridCol w:w="2126"/>
        <w:gridCol w:w="992"/>
        <w:gridCol w:w="1701"/>
        <w:gridCol w:w="1701"/>
      </w:tblGrid>
      <w:tr w:rsidR="005D5B6E" w:rsidRPr="003D6820" w:rsidTr="005D5B6E">
        <w:tc>
          <w:tcPr>
            <w:tcW w:w="425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b/>
                <w:bCs/>
                <w:color w:val="auto"/>
              </w:rPr>
              <w:t xml:space="preserve">           </w:t>
            </w:r>
            <w:r w:rsidRPr="003D6820">
              <w:rPr>
                <w:sz w:val="20"/>
                <w:szCs w:val="20"/>
              </w:rPr>
              <w:t>№ п/п</w:t>
            </w:r>
          </w:p>
        </w:tc>
        <w:tc>
          <w:tcPr>
            <w:tcW w:w="2093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Адрес места организации ярмарки</w:t>
            </w:r>
          </w:p>
        </w:tc>
        <w:tc>
          <w:tcPr>
            <w:tcW w:w="1418" w:type="dxa"/>
          </w:tcPr>
          <w:p w:rsidR="005D5B6E" w:rsidRPr="003D6820" w:rsidRDefault="005D5B6E" w:rsidP="005D5B6E">
            <w:pPr>
              <w:rPr>
                <w:sz w:val="18"/>
                <w:szCs w:val="20"/>
              </w:rPr>
            </w:pPr>
            <w:r w:rsidRPr="003D6820">
              <w:rPr>
                <w:sz w:val="20"/>
                <w:szCs w:val="20"/>
              </w:rPr>
              <w:t>Площадь места организации ярмарки м2</w:t>
            </w:r>
          </w:p>
        </w:tc>
        <w:tc>
          <w:tcPr>
            <w:tcW w:w="2126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 xml:space="preserve">Тип и вид ярмарки с указанием специализации </w:t>
            </w:r>
          </w:p>
        </w:tc>
        <w:tc>
          <w:tcPr>
            <w:tcW w:w="992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Тип мест для продажи товаров</w:t>
            </w:r>
          </w:p>
        </w:tc>
        <w:tc>
          <w:tcPr>
            <w:tcW w:w="1701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 xml:space="preserve">Дата, срок (периодичность) проведения ярмарки </w:t>
            </w:r>
          </w:p>
        </w:tc>
        <w:tc>
          <w:tcPr>
            <w:tcW w:w="1701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Схема размещения ярмарки (№ приложения к конкурсной документации)</w:t>
            </w:r>
          </w:p>
        </w:tc>
      </w:tr>
      <w:tr w:rsidR="005D5B6E" w:rsidRPr="003D6820" w:rsidTr="005D5B6E">
        <w:tc>
          <w:tcPr>
            <w:tcW w:w="425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1</w:t>
            </w:r>
          </w:p>
        </w:tc>
        <w:tc>
          <w:tcPr>
            <w:tcW w:w="2093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D5B6E" w:rsidRPr="003D6820" w:rsidRDefault="00FE198F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5D5B6E" w:rsidRPr="003D6820" w:rsidRDefault="00FE198F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5D5B6E" w:rsidRPr="003D6820" w:rsidRDefault="00FE198F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7</w:t>
            </w:r>
          </w:p>
        </w:tc>
      </w:tr>
      <w:tr w:rsidR="005D5B6E" w:rsidRPr="003D6820" w:rsidTr="005D5B6E">
        <w:tc>
          <w:tcPr>
            <w:tcW w:w="425" w:type="dxa"/>
          </w:tcPr>
          <w:p w:rsidR="005D5B6E" w:rsidRPr="003D6820" w:rsidRDefault="005D5B6E" w:rsidP="005D5B6E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1</w:t>
            </w:r>
          </w:p>
        </w:tc>
        <w:tc>
          <w:tcPr>
            <w:tcW w:w="2093" w:type="dxa"/>
          </w:tcPr>
          <w:p w:rsidR="005D5B6E" w:rsidRPr="003D6820" w:rsidRDefault="005D5B6E" w:rsidP="005D5B6E">
            <w:pPr>
              <w:rPr>
                <w:sz w:val="20"/>
                <w:lang w:eastAsia="en-US"/>
              </w:rPr>
            </w:pPr>
            <w:proofErr w:type="spellStart"/>
            <w:r w:rsidRPr="003D6820">
              <w:rPr>
                <w:sz w:val="20"/>
                <w:lang w:eastAsia="en-US"/>
              </w:rPr>
              <w:t>ул.Энергостроителей</w:t>
            </w:r>
            <w:proofErr w:type="spellEnd"/>
            <w:r w:rsidRPr="003D6820">
              <w:rPr>
                <w:sz w:val="20"/>
                <w:lang w:eastAsia="en-US"/>
              </w:rPr>
              <w:t>, д.7а</w:t>
            </w:r>
          </w:p>
        </w:tc>
        <w:tc>
          <w:tcPr>
            <w:tcW w:w="1418" w:type="dxa"/>
          </w:tcPr>
          <w:p w:rsidR="005D5B6E" w:rsidRPr="003D6820" w:rsidRDefault="005D5B6E" w:rsidP="005D5B6E">
            <w:pPr>
              <w:rPr>
                <w:sz w:val="20"/>
                <w:lang w:eastAsia="en-US"/>
              </w:rPr>
            </w:pPr>
            <w:r w:rsidRPr="003D6820">
              <w:rPr>
                <w:sz w:val="20"/>
                <w:lang w:eastAsia="en-US"/>
              </w:rPr>
              <w:t>435</w:t>
            </w:r>
          </w:p>
        </w:tc>
        <w:tc>
          <w:tcPr>
            <w:tcW w:w="2126" w:type="dxa"/>
          </w:tcPr>
          <w:p w:rsidR="005D5B6E" w:rsidRPr="003D6820" w:rsidRDefault="003D6820" w:rsidP="00FE198F">
            <w:pPr>
              <w:rPr>
                <w:sz w:val="20"/>
                <w:lang w:eastAsia="en-US"/>
              </w:rPr>
            </w:pPr>
            <w:r w:rsidRPr="003D6820">
              <w:rPr>
                <w:sz w:val="20"/>
                <w:lang w:eastAsia="en-US"/>
              </w:rPr>
              <w:t>е</w:t>
            </w:r>
            <w:r w:rsidR="00FE198F" w:rsidRPr="003D6820">
              <w:rPr>
                <w:sz w:val="20"/>
                <w:lang w:eastAsia="en-US"/>
              </w:rPr>
              <w:t>женедельная</w:t>
            </w:r>
            <w:r w:rsidRPr="003D6820">
              <w:rPr>
                <w:sz w:val="20"/>
                <w:lang w:eastAsia="en-US"/>
              </w:rPr>
              <w:t>,</w:t>
            </w:r>
            <w:r w:rsidR="00FE198F" w:rsidRPr="003D6820">
              <w:rPr>
                <w:sz w:val="20"/>
                <w:lang w:eastAsia="en-US"/>
              </w:rPr>
              <w:t xml:space="preserve"> </w:t>
            </w:r>
            <w:r w:rsidR="005D5B6E" w:rsidRPr="003D6820">
              <w:rPr>
                <w:sz w:val="20"/>
                <w:lang w:eastAsia="en-US"/>
              </w:rPr>
              <w:t>универсальна</w:t>
            </w:r>
            <w:r w:rsidRPr="003D6820">
              <w:rPr>
                <w:sz w:val="20"/>
                <w:lang w:eastAsia="en-US"/>
              </w:rPr>
              <w:t>я</w:t>
            </w:r>
            <w:r w:rsidR="005D5B6E" w:rsidRPr="003D6820">
              <w:rPr>
                <w:sz w:val="20"/>
                <w:lang w:eastAsia="en-US"/>
              </w:rPr>
              <w:t>, продовольственная и непродовольственная продукция</w:t>
            </w:r>
          </w:p>
        </w:tc>
        <w:tc>
          <w:tcPr>
            <w:tcW w:w="992" w:type="dxa"/>
          </w:tcPr>
          <w:p w:rsidR="005D5B6E" w:rsidRPr="003D6820" w:rsidRDefault="005D5B6E" w:rsidP="005D5B6E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палатки</w:t>
            </w:r>
          </w:p>
        </w:tc>
        <w:tc>
          <w:tcPr>
            <w:tcW w:w="1701" w:type="dxa"/>
          </w:tcPr>
          <w:p w:rsidR="00D36E34" w:rsidRPr="003D6820" w:rsidRDefault="00D36E34" w:rsidP="00D36E34">
            <w:pPr>
              <w:rPr>
                <w:sz w:val="20"/>
              </w:rPr>
            </w:pPr>
            <w:r w:rsidRPr="003D6820">
              <w:rPr>
                <w:sz w:val="20"/>
              </w:rPr>
              <w:t xml:space="preserve">в неделю 3 дня подряд, </w:t>
            </w:r>
          </w:p>
          <w:p w:rsidR="00D36E34" w:rsidRPr="003D6820" w:rsidRDefault="00D36E34" w:rsidP="00D36E34">
            <w:pPr>
              <w:rPr>
                <w:sz w:val="20"/>
              </w:rPr>
            </w:pPr>
            <w:r w:rsidRPr="003D6820">
              <w:rPr>
                <w:sz w:val="20"/>
              </w:rPr>
              <w:t>153 дня в год,</w:t>
            </w:r>
          </w:p>
          <w:p w:rsidR="005D5B6E" w:rsidRPr="003D6820" w:rsidRDefault="00D36E34" w:rsidP="00D36E34">
            <w:pPr>
              <w:rPr>
                <w:sz w:val="20"/>
                <w:szCs w:val="20"/>
              </w:rPr>
            </w:pPr>
            <w:r w:rsidRPr="003D6820">
              <w:rPr>
                <w:sz w:val="20"/>
              </w:rPr>
              <w:t>1 год</w:t>
            </w:r>
          </w:p>
        </w:tc>
        <w:tc>
          <w:tcPr>
            <w:tcW w:w="1701" w:type="dxa"/>
          </w:tcPr>
          <w:p w:rsidR="005D5B6E" w:rsidRPr="003D6820" w:rsidRDefault="005D5B6E" w:rsidP="00620D32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Приложение №1.</w:t>
            </w:r>
            <w:r w:rsidR="00620D32">
              <w:rPr>
                <w:sz w:val="20"/>
                <w:szCs w:val="20"/>
              </w:rPr>
              <w:t>1</w:t>
            </w:r>
            <w:r w:rsidRPr="003D6820">
              <w:rPr>
                <w:sz w:val="20"/>
                <w:szCs w:val="20"/>
              </w:rPr>
              <w:t>.</w:t>
            </w:r>
          </w:p>
        </w:tc>
      </w:tr>
    </w:tbl>
    <w:p w:rsidR="00EA695A" w:rsidRPr="003D6820" w:rsidRDefault="00EA695A" w:rsidP="005E197A">
      <w:pPr>
        <w:tabs>
          <w:tab w:val="left" w:pos="840"/>
        </w:tabs>
        <w:jc w:val="both"/>
        <w:rPr>
          <w:b/>
          <w:bCs/>
          <w:color w:val="auto"/>
        </w:rPr>
      </w:pPr>
    </w:p>
    <w:p w:rsidR="00261D02" w:rsidRPr="003D6820" w:rsidRDefault="002551AB" w:rsidP="00261D02">
      <w:pPr>
        <w:tabs>
          <w:tab w:val="left" w:pos="840"/>
        </w:tabs>
        <w:jc w:val="both"/>
        <w:rPr>
          <w:b/>
          <w:bCs/>
          <w:color w:val="auto"/>
        </w:rPr>
      </w:pPr>
      <w:r>
        <w:rPr>
          <w:b/>
          <w:bCs/>
          <w:color w:val="auto"/>
        </w:rPr>
        <w:t xml:space="preserve">             </w:t>
      </w:r>
      <w:r w:rsidR="00261D02" w:rsidRPr="003D6820">
        <w:rPr>
          <w:b/>
          <w:bCs/>
          <w:color w:val="auto"/>
        </w:rPr>
        <w:t xml:space="preserve">Лот № </w:t>
      </w:r>
      <w:r w:rsidR="004815C2">
        <w:rPr>
          <w:b/>
          <w:bCs/>
          <w:color w:val="auto"/>
        </w:rPr>
        <w:t>2</w:t>
      </w:r>
      <w:r w:rsidR="00261D02" w:rsidRPr="003D6820">
        <w:rPr>
          <w:b/>
          <w:bCs/>
          <w:color w:val="auto"/>
        </w:rPr>
        <w:t>:</w:t>
      </w:r>
    </w:p>
    <w:tbl>
      <w:tblPr>
        <w:tblpPr w:leftFromText="180" w:rightFromText="180" w:vertAnchor="text" w:horzAnchor="margin" w:tblpY="20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093"/>
        <w:gridCol w:w="1418"/>
        <w:gridCol w:w="2126"/>
        <w:gridCol w:w="992"/>
        <w:gridCol w:w="1701"/>
        <w:gridCol w:w="1701"/>
      </w:tblGrid>
      <w:tr w:rsidR="00510A9F" w:rsidRPr="003D6820" w:rsidTr="00510A9F">
        <w:tc>
          <w:tcPr>
            <w:tcW w:w="425" w:type="dxa"/>
          </w:tcPr>
          <w:p w:rsidR="00510A9F" w:rsidRPr="003D6820" w:rsidRDefault="00510A9F" w:rsidP="00510A9F">
            <w:pPr>
              <w:rPr>
                <w:sz w:val="20"/>
                <w:szCs w:val="20"/>
              </w:rPr>
            </w:pPr>
            <w:r w:rsidRPr="003D6820">
              <w:rPr>
                <w:b/>
                <w:bCs/>
                <w:color w:val="auto"/>
              </w:rPr>
              <w:t xml:space="preserve">           </w:t>
            </w:r>
            <w:r w:rsidRPr="003D6820">
              <w:rPr>
                <w:sz w:val="20"/>
                <w:szCs w:val="20"/>
              </w:rPr>
              <w:t>№ п/п</w:t>
            </w:r>
          </w:p>
        </w:tc>
        <w:tc>
          <w:tcPr>
            <w:tcW w:w="2093" w:type="dxa"/>
          </w:tcPr>
          <w:p w:rsidR="00510A9F" w:rsidRPr="003D6820" w:rsidRDefault="00510A9F" w:rsidP="00510A9F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Адрес места организации ярмарки</w:t>
            </w:r>
          </w:p>
        </w:tc>
        <w:tc>
          <w:tcPr>
            <w:tcW w:w="1418" w:type="dxa"/>
          </w:tcPr>
          <w:p w:rsidR="00510A9F" w:rsidRPr="003D6820" w:rsidRDefault="00510A9F" w:rsidP="00510A9F">
            <w:pPr>
              <w:rPr>
                <w:sz w:val="18"/>
                <w:szCs w:val="20"/>
              </w:rPr>
            </w:pPr>
            <w:r w:rsidRPr="003D6820">
              <w:rPr>
                <w:sz w:val="20"/>
                <w:szCs w:val="20"/>
              </w:rPr>
              <w:t>Площадь места организации ярмарки м2</w:t>
            </w:r>
          </w:p>
        </w:tc>
        <w:tc>
          <w:tcPr>
            <w:tcW w:w="2126" w:type="dxa"/>
          </w:tcPr>
          <w:p w:rsidR="00510A9F" w:rsidRPr="003D6820" w:rsidRDefault="00510A9F" w:rsidP="00510A9F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 xml:space="preserve">Тип и вид ярмарки с указанием специализации </w:t>
            </w:r>
          </w:p>
        </w:tc>
        <w:tc>
          <w:tcPr>
            <w:tcW w:w="992" w:type="dxa"/>
          </w:tcPr>
          <w:p w:rsidR="00510A9F" w:rsidRPr="003D6820" w:rsidRDefault="00510A9F" w:rsidP="00510A9F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Тип мест для продажи товаров</w:t>
            </w:r>
          </w:p>
        </w:tc>
        <w:tc>
          <w:tcPr>
            <w:tcW w:w="1701" w:type="dxa"/>
          </w:tcPr>
          <w:p w:rsidR="00510A9F" w:rsidRPr="003D6820" w:rsidRDefault="00510A9F" w:rsidP="00510A9F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 xml:space="preserve">Дата, срок (периодичность) проведения ярмарки </w:t>
            </w:r>
          </w:p>
        </w:tc>
        <w:tc>
          <w:tcPr>
            <w:tcW w:w="1701" w:type="dxa"/>
          </w:tcPr>
          <w:p w:rsidR="00510A9F" w:rsidRPr="003D6820" w:rsidRDefault="00510A9F" w:rsidP="00510A9F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Схема размещения ярмарки (№ приложения к конкурсной документации)</w:t>
            </w:r>
          </w:p>
        </w:tc>
      </w:tr>
      <w:tr w:rsidR="00510A9F" w:rsidRPr="003D6820" w:rsidTr="00510A9F">
        <w:tc>
          <w:tcPr>
            <w:tcW w:w="425" w:type="dxa"/>
          </w:tcPr>
          <w:p w:rsidR="00510A9F" w:rsidRPr="003D6820" w:rsidRDefault="00510A9F" w:rsidP="00510A9F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1</w:t>
            </w:r>
          </w:p>
        </w:tc>
        <w:tc>
          <w:tcPr>
            <w:tcW w:w="2093" w:type="dxa"/>
          </w:tcPr>
          <w:p w:rsidR="00510A9F" w:rsidRPr="003D6820" w:rsidRDefault="00510A9F" w:rsidP="00510A9F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510A9F" w:rsidRPr="003D6820" w:rsidRDefault="00510A9F" w:rsidP="00510A9F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510A9F" w:rsidRPr="003D6820" w:rsidRDefault="00510A9F" w:rsidP="00510A9F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10A9F" w:rsidRPr="003D6820" w:rsidRDefault="00FE198F" w:rsidP="00510A9F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510A9F" w:rsidRPr="003D6820" w:rsidRDefault="00FE198F" w:rsidP="00510A9F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510A9F" w:rsidRPr="003D6820" w:rsidRDefault="00FE198F" w:rsidP="00510A9F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7</w:t>
            </w:r>
          </w:p>
        </w:tc>
      </w:tr>
      <w:tr w:rsidR="00510A9F" w:rsidRPr="003D6820" w:rsidTr="00510A9F">
        <w:tc>
          <w:tcPr>
            <w:tcW w:w="425" w:type="dxa"/>
          </w:tcPr>
          <w:p w:rsidR="00510A9F" w:rsidRPr="003D6820" w:rsidRDefault="00510A9F" w:rsidP="00510A9F">
            <w:pPr>
              <w:jc w:val="center"/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1</w:t>
            </w:r>
          </w:p>
        </w:tc>
        <w:tc>
          <w:tcPr>
            <w:tcW w:w="2093" w:type="dxa"/>
          </w:tcPr>
          <w:p w:rsidR="00510A9F" w:rsidRPr="003D6820" w:rsidRDefault="00510A9F" w:rsidP="00510A9F">
            <w:pPr>
              <w:rPr>
                <w:sz w:val="20"/>
                <w:lang w:eastAsia="en-US"/>
              </w:rPr>
            </w:pPr>
            <w:proofErr w:type="spellStart"/>
            <w:r w:rsidRPr="003D6820">
              <w:rPr>
                <w:sz w:val="20"/>
                <w:lang w:eastAsia="en-US"/>
              </w:rPr>
              <w:t>ул.Писарева</w:t>
            </w:r>
            <w:proofErr w:type="spellEnd"/>
            <w:r w:rsidRPr="003D6820">
              <w:rPr>
                <w:sz w:val="20"/>
                <w:lang w:eastAsia="en-US"/>
              </w:rPr>
              <w:t>, 12а</w:t>
            </w:r>
          </w:p>
        </w:tc>
        <w:tc>
          <w:tcPr>
            <w:tcW w:w="1418" w:type="dxa"/>
          </w:tcPr>
          <w:p w:rsidR="00510A9F" w:rsidRPr="003D6820" w:rsidRDefault="00510A9F" w:rsidP="00510A9F">
            <w:pPr>
              <w:rPr>
                <w:sz w:val="20"/>
                <w:lang w:eastAsia="en-US"/>
              </w:rPr>
            </w:pPr>
            <w:r w:rsidRPr="003D6820">
              <w:rPr>
                <w:sz w:val="20"/>
                <w:lang w:eastAsia="en-US"/>
              </w:rPr>
              <w:t>125</w:t>
            </w:r>
          </w:p>
        </w:tc>
        <w:tc>
          <w:tcPr>
            <w:tcW w:w="2126" w:type="dxa"/>
          </w:tcPr>
          <w:p w:rsidR="00FE198F" w:rsidRPr="003D6820" w:rsidRDefault="00FE198F" w:rsidP="00FE198F">
            <w:pPr>
              <w:rPr>
                <w:sz w:val="20"/>
                <w:lang w:eastAsia="en-US"/>
              </w:rPr>
            </w:pPr>
            <w:r w:rsidRPr="003D6820">
              <w:rPr>
                <w:sz w:val="20"/>
                <w:lang w:eastAsia="en-US"/>
              </w:rPr>
              <w:t>еженедельная,</w:t>
            </w:r>
          </w:p>
          <w:p w:rsidR="00510A9F" w:rsidRPr="003D6820" w:rsidRDefault="00510A9F" w:rsidP="00FE198F">
            <w:pPr>
              <w:rPr>
                <w:sz w:val="20"/>
                <w:lang w:eastAsia="en-US"/>
              </w:rPr>
            </w:pPr>
            <w:r w:rsidRPr="003D6820">
              <w:rPr>
                <w:sz w:val="20"/>
                <w:lang w:eastAsia="en-US"/>
              </w:rPr>
              <w:t>универсальная, продовольственная и непродовольственная продукция</w:t>
            </w:r>
          </w:p>
        </w:tc>
        <w:tc>
          <w:tcPr>
            <w:tcW w:w="992" w:type="dxa"/>
          </w:tcPr>
          <w:p w:rsidR="00510A9F" w:rsidRPr="003D6820" w:rsidRDefault="00510A9F" w:rsidP="00510A9F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палатки</w:t>
            </w:r>
          </w:p>
        </w:tc>
        <w:tc>
          <w:tcPr>
            <w:tcW w:w="1701" w:type="dxa"/>
          </w:tcPr>
          <w:p w:rsidR="00D36E34" w:rsidRPr="003D6820" w:rsidRDefault="00D36E34" w:rsidP="00D36E34">
            <w:pPr>
              <w:rPr>
                <w:sz w:val="20"/>
              </w:rPr>
            </w:pPr>
            <w:r w:rsidRPr="003D6820">
              <w:rPr>
                <w:sz w:val="20"/>
              </w:rPr>
              <w:t xml:space="preserve">в неделю 3 дня подряд, </w:t>
            </w:r>
          </w:p>
          <w:p w:rsidR="00D36E34" w:rsidRPr="003D6820" w:rsidRDefault="00D36E34" w:rsidP="00D36E34">
            <w:pPr>
              <w:rPr>
                <w:sz w:val="20"/>
              </w:rPr>
            </w:pPr>
            <w:r w:rsidRPr="003D6820">
              <w:rPr>
                <w:sz w:val="20"/>
              </w:rPr>
              <w:t>153 дня в год,</w:t>
            </w:r>
          </w:p>
          <w:p w:rsidR="00510A9F" w:rsidRPr="003D6820" w:rsidRDefault="00D36E34" w:rsidP="00D36E34">
            <w:pPr>
              <w:rPr>
                <w:sz w:val="20"/>
                <w:szCs w:val="20"/>
              </w:rPr>
            </w:pPr>
            <w:r w:rsidRPr="003D6820">
              <w:rPr>
                <w:sz w:val="20"/>
              </w:rPr>
              <w:t>1 год</w:t>
            </w:r>
          </w:p>
        </w:tc>
        <w:tc>
          <w:tcPr>
            <w:tcW w:w="1701" w:type="dxa"/>
          </w:tcPr>
          <w:p w:rsidR="00510A9F" w:rsidRPr="003D6820" w:rsidRDefault="00510A9F" w:rsidP="00620D32">
            <w:pPr>
              <w:rPr>
                <w:sz w:val="20"/>
                <w:szCs w:val="20"/>
              </w:rPr>
            </w:pPr>
            <w:r w:rsidRPr="003D6820">
              <w:rPr>
                <w:sz w:val="20"/>
                <w:szCs w:val="20"/>
              </w:rPr>
              <w:t>Приложение №1.</w:t>
            </w:r>
            <w:r w:rsidR="00620D32">
              <w:rPr>
                <w:sz w:val="20"/>
                <w:szCs w:val="20"/>
              </w:rPr>
              <w:t>2</w:t>
            </w:r>
            <w:r w:rsidRPr="003D6820">
              <w:rPr>
                <w:sz w:val="20"/>
                <w:szCs w:val="20"/>
              </w:rPr>
              <w:t>.</w:t>
            </w:r>
          </w:p>
        </w:tc>
      </w:tr>
    </w:tbl>
    <w:p w:rsidR="00510A9F" w:rsidRPr="003D6820" w:rsidRDefault="00510A9F" w:rsidP="00510A9F">
      <w:pPr>
        <w:tabs>
          <w:tab w:val="left" w:pos="840"/>
        </w:tabs>
        <w:jc w:val="both"/>
        <w:rPr>
          <w:b/>
          <w:bCs/>
          <w:color w:val="auto"/>
        </w:rPr>
      </w:pPr>
    </w:p>
    <w:p w:rsidR="00510A9F" w:rsidRPr="003D6820" w:rsidRDefault="00510A9F" w:rsidP="00510A9F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ab/>
      </w:r>
    </w:p>
    <w:p w:rsidR="00EA695A" w:rsidRPr="003D6820" w:rsidRDefault="00181D6E" w:rsidP="005E197A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ab/>
      </w:r>
    </w:p>
    <w:p w:rsidR="00163BE9" w:rsidRPr="003D6820" w:rsidRDefault="00261D02" w:rsidP="005E197A">
      <w:pPr>
        <w:tabs>
          <w:tab w:val="left" w:pos="840"/>
        </w:tabs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lastRenderedPageBreak/>
        <w:tab/>
      </w:r>
      <w:r w:rsidR="007421DC" w:rsidRPr="003D6820">
        <w:rPr>
          <w:b/>
          <w:bCs/>
          <w:color w:val="auto"/>
        </w:rPr>
        <w:t>3</w:t>
      </w:r>
      <w:r w:rsidR="00163BE9" w:rsidRPr="003D6820">
        <w:rPr>
          <w:b/>
          <w:bCs/>
          <w:color w:val="auto"/>
        </w:rPr>
        <w:t xml:space="preserve">. Требования к </w:t>
      </w:r>
      <w:r w:rsidR="00D25B2F" w:rsidRPr="003D6820">
        <w:rPr>
          <w:b/>
          <w:bCs/>
          <w:color w:val="auto"/>
        </w:rPr>
        <w:t>ярмарочным площадкам</w:t>
      </w:r>
      <w:r w:rsidR="00163BE9" w:rsidRPr="003D6820">
        <w:rPr>
          <w:b/>
          <w:bCs/>
          <w:color w:val="auto"/>
        </w:rPr>
        <w:t>, указанным в лотах.</w:t>
      </w:r>
    </w:p>
    <w:p w:rsidR="003C4D92" w:rsidRPr="003D6820" w:rsidRDefault="003C4D92" w:rsidP="00AC7328">
      <w:pPr>
        <w:ind w:firstLine="708"/>
        <w:jc w:val="both"/>
        <w:rPr>
          <w:b/>
          <w:bCs/>
          <w:color w:val="auto"/>
        </w:rPr>
      </w:pPr>
    </w:p>
    <w:p w:rsidR="003C4D92" w:rsidRPr="003D6820" w:rsidRDefault="003C4D92" w:rsidP="00261D02">
      <w:pPr>
        <w:ind w:firstLine="708"/>
        <w:jc w:val="both"/>
      </w:pPr>
      <w:bookmarkStart w:id="1" w:name="sub_32"/>
      <w:r w:rsidRPr="003D6820">
        <w:t xml:space="preserve">3.1. Место организации ярмарки </w:t>
      </w:r>
      <w:bookmarkStart w:id="2" w:name="sub_33"/>
      <w:bookmarkEnd w:id="1"/>
      <w:r w:rsidRPr="003D6820">
        <w:t>должно иметь твердое покрытие либо настил, предохраняющий повреждение почвенного слоя, должно быть оборудовано первичными средствами пожаротушения, оснащено контейнерами и урнами для сбора твердых коммунальных и биологических отходов, туалетами для участников ярмарки и покупателей. Оснащение туалетами не требуется, если в радиусе 100 метров от места организации ярмарки имеется стационарный (капитальный) объект, оборудованный туалетами со свободным доступом для участников ярмарки, посетителей, и организатором ярмарки заключен соответствующий договор с собственником или правообладателем такого объекта.</w:t>
      </w:r>
    </w:p>
    <w:p w:rsidR="006C651A" w:rsidRPr="003D6820" w:rsidRDefault="003C4D92" w:rsidP="00261D02">
      <w:pPr>
        <w:ind w:firstLine="708"/>
        <w:jc w:val="both"/>
      </w:pPr>
      <w:bookmarkStart w:id="3" w:name="sub_34"/>
      <w:bookmarkEnd w:id="2"/>
      <w:r w:rsidRPr="003D6820">
        <w:t>3.</w:t>
      </w:r>
      <w:r w:rsidR="00AC326D" w:rsidRPr="003D6820">
        <w:t>2</w:t>
      </w:r>
      <w:r w:rsidRPr="003D6820">
        <w:t xml:space="preserve">. </w:t>
      </w:r>
      <w:r w:rsidR="00AC326D" w:rsidRPr="003D6820">
        <w:t>Места для продажи товаров (выполнения работ, оказания услуг) - сборно-разборные конструкции</w:t>
      </w:r>
      <w:r w:rsidR="004E72B6" w:rsidRPr="003D6820">
        <w:t>, устанавливаются в соответствии со Схемой размещения мест для продажи товаров</w:t>
      </w:r>
      <w:r w:rsidR="00510A9F" w:rsidRPr="003D6820">
        <w:t>. Зоны установки мест для продажи товаров указаны в приложении №№ 1.</w:t>
      </w:r>
      <w:proofErr w:type="gramStart"/>
      <w:r w:rsidR="00510A9F" w:rsidRPr="003D6820">
        <w:t>1.-</w:t>
      </w:r>
      <w:proofErr w:type="gramEnd"/>
      <w:r w:rsidR="00510A9F" w:rsidRPr="003D6820">
        <w:t>1.</w:t>
      </w:r>
      <w:r w:rsidR="005238FF">
        <w:t>2</w:t>
      </w:r>
      <w:r w:rsidR="00510A9F" w:rsidRPr="003D6820">
        <w:t>. к конкурсной документации</w:t>
      </w:r>
      <w:r w:rsidR="004E72B6" w:rsidRPr="003D6820">
        <w:t xml:space="preserve">. </w:t>
      </w:r>
    </w:p>
    <w:p w:rsidR="00AC326D" w:rsidRPr="003D6820" w:rsidRDefault="00D36E34" w:rsidP="00261D02">
      <w:pPr>
        <w:ind w:firstLine="708"/>
        <w:jc w:val="both"/>
      </w:pPr>
      <w:r w:rsidRPr="003D6820">
        <w:t xml:space="preserve">Внешний вид мест для продажи товаров и сопутствующего оборудования, материалы их изготовления, а также благоустройство территории ярмарки, указаны </w:t>
      </w:r>
      <w:r w:rsidR="004E72B6" w:rsidRPr="003D6820">
        <w:t xml:space="preserve">в </w:t>
      </w:r>
      <w:r w:rsidR="00AC326D" w:rsidRPr="003D6820">
        <w:t>п</w:t>
      </w:r>
      <w:r w:rsidR="004E72B6" w:rsidRPr="003D6820">
        <w:t>риложении</w:t>
      </w:r>
      <w:r w:rsidR="004C7062" w:rsidRPr="003D6820">
        <w:t xml:space="preserve"> №№</w:t>
      </w:r>
      <w:r w:rsidR="00510A9F" w:rsidRPr="003D6820">
        <w:t xml:space="preserve"> </w:t>
      </w:r>
      <w:r w:rsidR="00AC326D" w:rsidRPr="003D6820">
        <w:t>2</w:t>
      </w:r>
      <w:r w:rsidR="006C651A" w:rsidRPr="003D6820">
        <w:t>.</w:t>
      </w:r>
      <w:proofErr w:type="gramStart"/>
      <w:r w:rsidR="006C651A" w:rsidRPr="003D6820">
        <w:t>1.-</w:t>
      </w:r>
      <w:proofErr w:type="gramEnd"/>
      <w:r w:rsidR="004C7062" w:rsidRPr="003D6820">
        <w:t>2.</w:t>
      </w:r>
      <w:r w:rsidR="008E2091">
        <w:t>5</w:t>
      </w:r>
      <w:r w:rsidR="00AC326D" w:rsidRPr="003D6820">
        <w:t xml:space="preserve"> </w:t>
      </w:r>
      <w:r w:rsidR="004E72B6" w:rsidRPr="003D6820">
        <w:t xml:space="preserve">к </w:t>
      </w:r>
      <w:r w:rsidR="00AC326D" w:rsidRPr="003D6820">
        <w:t>конкурсной документации.</w:t>
      </w:r>
      <w:r w:rsidR="003C4D92" w:rsidRPr="003D6820">
        <w:t xml:space="preserve"> </w:t>
      </w:r>
      <w:bookmarkStart w:id="4" w:name="sub_35"/>
      <w:bookmarkEnd w:id="3"/>
      <w:r w:rsidR="008E4527" w:rsidRPr="003D6820">
        <w:t>Цвет тентов</w:t>
      </w:r>
      <w:r w:rsidR="008E4527" w:rsidRPr="003D6820">
        <w:rPr>
          <w:color w:val="auto"/>
        </w:rPr>
        <w:t xml:space="preserve"> сборно-разборных конструкций - бежевый </w:t>
      </w:r>
      <w:proofErr w:type="gramStart"/>
      <w:r w:rsidR="008E4527" w:rsidRPr="003D6820">
        <w:rPr>
          <w:color w:val="auto"/>
        </w:rPr>
        <w:t xml:space="preserve">( </w:t>
      </w:r>
      <w:r w:rsidR="008E4527" w:rsidRPr="003D6820">
        <w:rPr>
          <w:color w:val="auto"/>
          <w:lang w:val="en-US"/>
        </w:rPr>
        <w:t>RAL</w:t>
      </w:r>
      <w:proofErr w:type="gramEnd"/>
      <w:r w:rsidR="008E4527" w:rsidRPr="003D6820">
        <w:rPr>
          <w:color w:val="auto"/>
        </w:rPr>
        <w:t xml:space="preserve"> 1013, 1014,1015).</w:t>
      </w:r>
    </w:p>
    <w:bookmarkEnd w:id="4"/>
    <w:p w:rsidR="00163BE9" w:rsidRPr="003D6820" w:rsidRDefault="00163BE9" w:rsidP="00261D02">
      <w:pPr>
        <w:jc w:val="both"/>
        <w:rPr>
          <w:color w:val="auto"/>
        </w:rPr>
      </w:pPr>
    </w:p>
    <w:p w:rsidR="00496288" w:rsidRPr="003D6820" w:rsidRDefault="00163BE9" w:rsidP="00496288">
      <w:pPr>
        <w:jc w:val="both"/>
      </w:pPr>
      <w:r w:rsidRPr="003D6820">
        <w:rPr>
          <w:b/>
          <w:bCs/>
          <w:color w:val="auto"/>
        </w:rPr>
        <w:t xml:space="preserve">           </w:t>
      </w:r>
      <w:r w:rsidRPr="003D6820">
        <w:rPr>
          <w:b/>
          <w:bCs/>
        </w:rPr>
        <w:t>4. Начальная (минимальная) цена лота</w:t>
      </w:r>
      <w:r w:rsidRPr="003D6820">
        <w:t xml:space="preserve"> </w:t>
      </w:r>
      <w:bookmarkStart w:id="5" w:name="OLE_LINK9"/>
      <w:bookmarkStart w:id="6" w:name="OLE_LINK10"/>
      <w:r w:rsidR="00496288" w:rsidRPr="003D6820">
        <w:t xml:space="preserve">– ежегодная плата, подлежащая уплате по договору на организацию ярмарки, указанной в лоте. </w:t>
      </w:r>
    </w:p>
    <w:bookmarkEnd w:id="5"/>
    <w:bookmarkEnd w:id="6"/>
    <w:p w:rsidR="00474861" w:rsidRPr="003D6820" w:rsidRDefault="00474861" w:rsidP="00474861">
      <w:pPr>
        <w:ind w:firstLine="708"/>
        <w:jc w:val="both"/>
      </w:pPr>
      <w:r w:rsidRPr="003D6820">
        <w:t xml:space="preserve">Начальная (минимальная) цена </w:t>
      </w:r>
      <w:r w:rsidRPr="003D6820">
        <w:rPr>
          <w:lang w:eastAsia="zh-CN"/>
        </w:rPr>
        <w:t xml:space="preserve">права заключения договора на организацию ярмарки в год </w:t>
      </w:r>
      <w:r w:rsidRPr="003D6820">
        <w:t xml:space="preserve">рассчитывается в соответствии с методикой, указанной в </w:t>
      </w:r>
      <w:proofErr w:type="gramStart"/>
      <w:r w:rsidRPr="003D6820">
        <w:t>приложении  к</w:t>
      </w:r>
      <w:proofErr w:type="gramEnd"/>
      <w:r w:rsidRPr="003D6820">
        <w:t xml:space="preserve"> постановлению администрации города Липецка от 28.10.2020 № 1979                              «Об утверждении Порядка проведения торгов на право заключения договора на организацию ярмарки на территории города Липецка».</w:t>
      </w:r>
    </w:p>
    <w:p w:rsidR="002551AB" w:rsidRPr="003D6820" w:rsidRDefault="002551AB" w:rsidP="004815C2">
      <w:pPr>
        <w:pStyle w:val="ae"/>
        <w:spacing w:after="0"/>
        <w:ind w:left="0"/>
        <w:jc w:val="both"/>
        <w:rPr>
          <w:sz w:val="28"/>
          <w:szCs w:val="28"/>
        </w:rPr>
      </w:pPr>
    </w:p>
    <w:p w:rsidR="003B0443" w:rsidRPr="003D6820" w:rsidRDefault="003B0443" w:rsidP="003B0443">
      <w:pPr>
        <w:pStyle w:val="ae"/>
        <w:spacing w:after="0"/>
        <w:ind w:left="0" w:firstLine="708"/>
        <w:jc w:val="both"/>
        <w:rPr>
          <w:sz w:val="28"/>
          <w:szCs w:val="28"/>
        </w:rPr>
      </w:pPr>
      <w:r w:rsidRPr="003D6820">
        <w:rPr>
          <w:b/>
          <w:bCs/>
          <w:sz w:val="28"/>
          <w:szCs w:val="28"/>
        </w:rPr>
        <w:t>4.</w:t>
      </w:r>
      <w:r w:rsidR="004815C2">
        <w:rPr>
          <w:b/>
          <w:bCs/>
          <w:sz w:val="28"/>
          <w:szCs w:val="28"/>
        </w:rPr>
        <w:t>1</w:t>
      </w:r>
      <w:r w:rsidRPr="003D6820">
        <w:rPr>
          <w:b/>
          <w:bCs/>
          <w:sz w:val="28"/>
          <w:szCs w:val="28"/>
        </w:rPr>
        <w:t xml:space="preserve">. Начальная (минимальная) цена лота № </w:t>
      </w:r>
      <w:r w:rsidR="00620D32">
        <w:rPr>
          <w:b/>
          <w:bCs/>
          <w:sz w:val="28"/>
          <w:szCs w:val="28"/>
        </w:rPr>
        <w:t>1</w:t>
      </w:r>
      <w:r w:rsidRPr="003D6820">
        <w:rPr>
          <w:b/>
          <w:bCs/>
          <w:sz w:val="28"/>
          <w:szCs w:val="28"/>
        </w:rPr>
        <w:t xml:space="preserve"> </w:t>
      </w:r>
    </w:p>
    <w:tbl>
      <w:tblPr>
        <w:tblW w:w="103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"/>
        <w:gridCol w:w="5084"/>
        <w:gridCol w:w="4610"/>
      </w:tblGrid>
      <w:tr w:rsidR="00B81088" w:rsidRPr="003D6820" w:rsidTr="00B81088">
        <w:trPr>
          <w:trHeight w:val="570"/>
        </w:trPr>
        <w:tc>
          <w:tcPr>
            <w:tcW w:w="618" w:type="dxa"/>
            <w:vAlign w:val="center"/>
          </w:tcPr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  <w:bCs/>
              </w:rPr>
              <w:t>№</w:t>
            </w:r>
          </w:p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  <w:bCs/>
              </w:rPr>
              <w:t>п/п</w:t>
            </w:r>
          </w:p>
        </w:tc>
        <w:tc>
          <w:tcPr>
            <w:tcW w:w="5084" w:type="dxa"/>
            <w:vAlign w:val="center"/>
          </w:tcPr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</w:rPr>
              <w:t>Адрес места организации ярмарки</w:t>
            </w:r>
          </w:p>
        </w:tc>
        <w:tc>
          <w:tcPr>
            <w:tcW w:w="4610" w:type="dxa"/>
            <w:noWrap/>
            <w:vAlign w:val="center"/>
          </w:tcPr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</w:rPr>
              <w:t>Начальная (минимальная) цена (ежегодная плата)</w:t>
            </w:r>
            <w:r w:rsidRPr="003D6820">
              <w:rPr>
                <w:b/>
                <w:bCs/>
              </w:rPr>
              <w:t>,</w:t>
            </w:r>
          </w:p>
          <w:p w:rsidR="00B81088" w:rsidRPr="003D6820" w:rsidRDefault="00B81088" w:rsidP="00496288">
            <w:pPr>
              <w:jc w:val="center"/>
              <w:rPr>
                <w:b/>
                <w:bCs/>
                <w:color w:val="auto"/>
              </w:rPr>
            </w:pPr>
            <w:r w:rsidRPr="003D6820">
              <w:rPr>
                <w:b/>
                <w:bCs/>
              </w:rPr>
              <w:t>руб.</w:t>
            </w:r>
          </w:p>
        </w:tc>
      </w:tr>
      <w:tr w:rsidR="00B81088" w:rsidRPr="003D6820" w:rsidTr="00B81088">
        <w:trPr>
          <w:trHeight w:val="714"/>
        </w:trPr>
        <w:tc>
          <w:tcPr>
            <w:tcW w:w="618" w:type="dxa"/>
            <w:vAlign w:val="center"/>
          </w:tcPr>
          <w:p w:rsidR="00B81088" w:rsidRPr="003D6820" w:rsidRDefault="00B81088" w:rsidP="00442AA7">
            <w:pPr>
              <w:jc w:val="center"/>
            </w:pPr>
            <w:r w:rsidRPr="003D6820">
              <w:t>1</w:t>
            </w:r>
          </w:p>
        </w:tc>
        <w:tc>
          <w:tcPr>
            <w:tcW w:w="5084" w:type="dxa"/>
            <w:vAlign w:val="center"/>
          </w:tcPr>
          <w:p w:rsidR="00B81088" w:rsidRPr="003D6820" w:rsidRDefault="00B81088" w:rsidP="004815C2">
            <w:pPr>
              <w:rPr>
                <w:color w:val="auto"/>
              </w:rPr>
            </w:pPr>
            <w:r w:rsidRPr="003D6820">
              <w:rPr>
                <w:lang w:eastAsia="en-US"/>
              </w:rPr>
              <w:t xml:space="preserve">ул. </w:t>
            </w:r>
            <w:proofErr w:type="spellStart"/>
            <w:r w:rsidRPr="003D6820">
              <w:rPr>
                <w:lang w:eastAsia="en-US"/>
              </w:rPr>
              <w:t>Энергостроителей</w:t>
            </w:r>
            <w:proofErr w:type="spellEnd"/>
            <w:r w:rsidRPr="003D6820">
              <w:rPr>
                <w:lang w:eastAsia="en-US"/>
              </w:rPr>
              <w:t>, д.7а</w:t>
            </w:r>
          </w:p>
        </w:tc>
        <w:tc>
          <w:tcPr>
            <w:tcW w:w="4610" w:type="dxa"/>
            <w:noWrap/>
            <w:vAlign w:val="center"/>
          </w:tcPr>
          <w:p w:rsidR="00B81088" w:rsidRPr="003D6820" w:rsidRDefault="00B81088" w:rsidP="00442AA7">
            <w:pPr>
              <w:jc w:val="center"/>
            </w:pPr>
            <w:r w:rsidRPr="003D6820">
              <w:t>66 555,00</w:t>
            </w:r>
          </w:p>
        </w:tc>
      </w:tr>
    </w:tbl>
    <w:p w:rsidR="00163BE9" w:rsidRPr="003D6820" w:rsidRDefault="00163BE9" w:rsidP="00E6640A">
      <w:pPr>
        <w:pStyle w:val="ae"/>
        <w:spacing w:after="0"/>
        <w:ind w:left="0" w:firstLine="902"/>
        <w:jc w:val="both"/>
        <w:rPr>
          <w:b/>
          <w:bCs/>
          <w:sz w:val="28"/>
          <w:szCs w:val="28"/>
        </w:rPr>
      </w:pPr>
    </w:p>
    <w:p w:rsidR="00442AA7" w:rsidRPr="003D6820" w:rsidRDefault="00442AA7" w:rsidP="00442AA7">
      <w:pPr>
        <w:pStyle w:val="ae"/>
        <w:spacing w:after="0"/>
        <w:ind w:left="0" w:firstLine="708"/>
        <w:jc w:val="both"/>
        <w:rPr>
          <w:sz w:val="28"/>
          <w:szCs w:val="28"/>
        </w:rPr>
      </w:pPr>
      <w:r w:rsidRPr="003D6820">
        <w:rPr>
          <w:b/>
          <w:bCs/>
          <w:sz w:val="28"/>
          <w:szCs w:val="28"/>
        </w:rPr>
        <w:t>4.</w:t>
      </w:r>
      <w:r w:rsidR="004815C2">
        <w:rPr>
          <w:b/>
          <w:bCs/>
          <w:sz w:val="28"/>
          <w:szCs w:val="28"/>
        </w:rPr>
        <w:t>2</w:t>
      </w:r>
      <w:r w:rsidRPr="003D6820">
        <w:rPr>
          <w:b/>
          <w:bCs/>
          <w:sz w:val="28"/>
          <w:szCs w:val="28"/>
        </w:rPr>
        <w:t xml:space="preserve">. Начальная (минимальная) цена лота № </w:t>
      </w:r>
      <w:r w:rsidR="00620D32">
        <w:rPr>
          <w:b/>
          <w:bCs/>
          <w:sz w:val="28"/>
          <w:szCs w:val="28"/>
        </w:rPr>
        <w:t>2</w:t>
      </w:r>
      <w:r w:rsidRPr="003D6820">
        <w:rPr>
          <w:b/>
          <w:bCs/>
          <w:sz w:val="28"/>
          <w:szCs w:val="28"/>
        </w:rPr>
        <w:t xml:space="preserve"> </w:t>
      </w:r>
    </w:p>
    <w:tbl>
      <w:tblPr>
        <w:tblW w:w="1031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8"/>
        <w:gridCol w:w="5084"/>
        <w:gridCol w:w="4610"/>
      </w:tblGrid>
      <w:tr w:rsidR="00B81088" w:rsidRPr="003D6820" w:rsidTr="00B81088">
        <w:trPr>
          <w:trHeight w:val="570"/>
        </w:trPr>
        <w:tc>
          <w:tcPr>
            <w:tcW w:w="618" w:type="dxa"/>
            <w:vAlign w:val="center"/>
          </w:tcPr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  <w:bCs/>
              </w:rPr>
              <w:t>№</w:t>
            </w:r>
          </w:p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  <w:bCs/>
              </w:rPr>
              <w:t>п/п</w:t>
            </w:r>
          </w:p>
        </w:tc>
        <w:tc>
          <w:tcPr>
            <w:tcW w:w="5084" w:type="dxa"/>
            <w:vAlign w:val="center"/>
          </w:tcPr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</w:rPr>
              <w:t>Адрес места организации ярмарки</w:t>
            </w:r>
          </w:p>
        </w:tc>
        <w:tc>
          <w:tcPr>
            <w:tcW w:w="4610" w:type="dxa"/>
            <w:noWrap/>
            <w:vAlign w:val="center"/>
          </w:tcPr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</w:rPr>
              <w:t>Начальная (минимальная) цена (ежегодная плата)</w:t>
            </w:r>
            <w:r w:rsidRPr="003D6820">
              <w:rPr>
                <w:b/>
                <w:bCs/>
              </w:rPr>
              <w:t>,</w:t>
            </w:r>
          </w:p>
          <w:p w:rsidR="00B81088" w:rsidRPr="003D6820" w:rsidRDefault="00B81088" w:rsidP="00442AA7">
            <w:pPr>
              <w:jc w:val="center"/>
              <w:rPr>
                <w:b/>
                <w:bCs/>
              </w:rPr>
            </w:pPr>
            <w:r w:rsidRPr="003D6820">
              <w:rPr>
                <w:b/>
                <w:bCs/>
              </w:rPr>
              <w:t>руб.</w:t>
            </w:r>
          </w:p>
          <w:p w:rsidR="00B81088" w:rsidRPr="003D6820" w:rsidRDefault="00B81088" w:rsidP="00442AA7">
            <w:pPr>
              <w:jc w:val="center"/>
              <w:rPr>
                <w:b/>
                <w:bCs/>
                <w:color w:val="auto"/>
              </w:rPr>
            </w:pPr>
          </w:p>
        </w:tc>
      </w:tr>
      <w:tr w:rsidR="00B81088" w:rsidRPr="003D6820" w:rsidTr="00B81088">
        <w:trPr>
          <w:trHeight w:val="714"/>
        </w:trPr>
        <w:tc>
          <w:tcPr>
            <w:tcW w:w="618" w:type="dxa"/>
            <w:vAlign w:val="center"/>
          </w:tcPr>
          <w:p w:rsidR="00B81088" w:rsidRPr="003D6820" w:rsidRDefault="00B81088" w:rsidP="00442AA7">
            <w:pPr>
              <w:jc w:val="center"/>
            </w:pPr>
            <w:r w:rsidRPr="003D6820">
              <w:t>1</w:t>
            </w:r>
          </w:p>
        </w:tc>
        <w:tc>
          <w:tcPr>
            <w:tcW w:w="5084" w:type="dxa"/>
            <w:vAlign w:val="center"/>
          </w:tcPr>
          <w:p w:rsidR="00B81088" w:rsidRPr="003D6820" w:rsidRDefault="00B81088" w:rsidP="00496288">
            <w:pPr>
              <w:rPr>
                <w:color w:val="auto"/>
              </w:rPr>
            </w:pPr>
            <w:r w:rsidRPr="003D6820">
              <w:rPr>
                <w:lang w:eastAsia="en-US"/>
              </w:rPr>
              <w:t>ул. Писарева, 12а</w:t>
            </w:r>
          </w:p>
        </w:tc>
        <w:tc>
          <w:tcPr>
            <w:tcW w:w="4610" w:type="dxa"/>
            <w:noWrap/>
            <w:vAlign w:val="center"/>
          </w:tcPr>
          <w:p w:rsidR="00B81088" w:rsidRPr="003D6820" w:rsidRDefault="00B81088" w:rsidP="00442AA7">
            <w:pPr>
              <w:jc w:val="center"/>
            </w:pPr>
            <w:r w:rsidRPr="003D6820">
              <w:t>19 125,00</w:t>
            </w:r>
          </w:p>
        </w:tc>
      </w:tr>
    </w:tbl>
    <w:p w:rsidR="00442AA7" w:rsidRPr="003D6820" w:rsidRDefault="00442AA7" w:rsidP="004815C2">
      <w:pPr>
        <w:pStyle w:val="ae"/>
        <w:spacing w:after="0"/>
        <w:ind w:left="0"/>
        <w:jc w:val="both"/>
        <w:rPr>
          <w:b/>
          <w:bCs/>
          <w:sz w:val="28"/>
          <w:szCs w:val="28"/>
        </w:rPr>
      </w:pPr>
    </w:p>
    <w:p w:rsidR="00C53CCA" w:rsidRPr="003D6820" w:rsidRDefault="00C53CCA" w:rsidP="00C53CCA">
      <w:pPr>
        <w:pStyle w:val="ae"/>
        <w:suppressAutoHyphens/>
        <w:spacing w:after="0"/>
        <w:ind w:left="0" w:firstLine="902"/>
        <w:jc w:val="both"/>
        <w:rPr>
          <w:b/>
          <w:bCs/>
          <w:sz w:val="28"/>
          <w:szCs w:val="28"/>
        </w:rPr>
      </w:pPr>
      <w:r w:rsidRPr="003D6820">
        <w:rPr>
          <w:b/>
          <w:bCs/>
          <w:sz w:val="28"/>
          <w:szCs w:val="28"/>
        </w:rPr>
        <w:lastRenderedPageBreak/>
        <w:t xml:space="preserve">5. Размер задатка, </w:t>
      </w:r>
      <w:bookmarkStart w:id="7" w:name="OLE_LINK2"/>
      <w:bookmarkStart w:id="8" w:name="OLE_LINK7"/>
      <w:r w:rsidRPr="003D6820">
        <w:rPr>
          <w:b/>
          <w:bCs/>
          <w:sz w:val="28"/>
          <w:szCs w:val="28"/>
        </w:rPr>
        <w:t>срок</w:t>
      </w:r>
      <w:bookmarkEnd w:id="7"/>
      <w:bookmarkEnd w:id="8"/>
      <w:r w:rsidRPr="003D6820">
        <w:rPr>
          <w:b/>
          <w:bCs/>
          <w:sz w:val="28"/>
          <w:szCs w:val="28"/>
        </w:rPr>
        <w:t>, порядок внесения и возврата задатка для участия в конкурсе.</w:t>
      </w:r>
    </w:p>
    <w:p w:rsidR="00C53CCA" w:rsidRPr="003D6820" w:rsidRDefault="00C53CCA" w:rsidP="00C53CCA">
      <w:pPr>
        <w:pStyle w:val="ae"/>
        <w:suppressAutoHyphens/>
        <w:spacing w:after="0"/>
        <w:ind w:left="0" w:firstLine="708"/>
        <w:jc w:val="both"/>
        <w:rPr>
          <w:sz w:val="28"/>
          <w:szCs w:val="28"/>
        </w:rPr>
      </w:pPr>
      <w:r w:rsidRPr="003D6820">
        <w:rPr>
          <w:sz w:val="28"/>
          <w:szCs w:val="28"/>
        </w:rPr>
        <w:t xml:space="preserve">5.1. Размер задатка для участия в конкурсе устанавливается в размере </w:t>
      </w:r>
      <w:r w:rsidR="00442AA7" w:rsidRPr="003D6820">
        <w:rPr>
          <w:sz w:val="28"/>
          <w:szCs w:val="28"/>
        </w:rPr>
        <w:t>20</w:t>
      </w:r>
      <w:r w:rsidRPr="003D6820">
        <w:rPr>
          <w:sz w:val="28"/>
          <w:szCs w:val="28"/>
        </w:rPr>
        <w:t xml:space="preserve"> % начальной (минимальной) цены соответствующего лота. </w:t>
      </w:r>
    </w:p>
    <w:p w:rsidR="007863D9" w:rsidRPr="003D6820" w:rsidRDefault="00C53CCA" w:rsidP="00716880">
      <w:pPr>
        <w:pStyle w:val="ae"/>
        <w:suppressAutoHyphens/>
        <w:spacing w:after="0"/>
        <w:ind w:left="0" w:firstLine="708"/>
        <w:jc w:val="both"/>
        <w:rPr>
          <w:sz w:val="28"/>
          <w:szCs w:val="28"/>
        </w:rPr>
      </w:pPr>
      <w:r w:rsidRPr="003D6820">
        <w:rPr>
          <w:color w:val="000000"/>
          <w:sz w:val="28"/>
          <w:szCs w:val="28"/>
        </w:rPr>
        <w:t xml:space="preserve">Задаток должен быть </w:t>
      </w:r>
      <w:r w:rsidR="007863D9" w:rsidRPr="003D6820">
        <w:rPr>
          <w:color w:val="000000"/>
          <w:sz w:val="28"/>
          <w:szCs w:val="28"/>
        </w:rPr>
        <w:t>перечислен на</w:t>
      </w:r>
      <w:r w:rsidRPr="003D6820">
        <w:rPr>
          <w:color w:val="000000"/>
          <w:sz w:val="28"/>
          <w:szCs w:val="28"/>
        </w:rPr>
        <w:t xml:space="preserve"> счет Организатора </w:t>
      </w:r>
      <w:r w:rsidR="00716880" w:rsidRPr="003D6820">
        <w:rPr>
          <w:color w:val="000000"/>
          <w:sz w:val="28"/>
          <w:szCs w:val="28"/>
        </w:rPr>
        <w:t xml:space="preserve">конкурса </w:t>
      </w:r>
      <w:r w:rsidRPr="003D6820">
        <w:rPr>
          <w:color w:val="000000"/>
          <w:sz w:val="28"/>
          <w:szCs w:val="28"/>
        </w:rPr>
        <w:t>не</w:t>
      </w:r>
      <w:r w:rsidR="007863D9" w:rsidRPr="003D6820">
        <w:rPr>
          <w:color w:val="000000"/>
          <w:sz w:val="28"/>
          <w:szCs w:val="28"/>
        </w:rPr>
        <w:t xml:space="preserve"> позднее </w:t>
      </w:r>
      <w:r w:rsidRPr="003D6820">
        <w:rPr>
          <w:color w:val="000000"/>
          <w:sz w:val="28"/>
          <w:szCs w:val="28"/>
        </w:rPr>
        <w:t xml:space="preserve">срока </w:t>
      </w:r>
      <w:r w:rsidRPr="003D6820">
        <w:rPr>
          <w:sz w:val="28"/>
          <w:szCs w:val="28"/>
        </w:rPr>
        <w:t>окончания подачи заявок на участие в конкурсе по следующим</w:t>
      </w:r>
      <w:r w:rsidR="007863D9" w:rsidRPr="003D6820">
        <w:rPr>
          <w:sz w:val="28"/>
          <w:szCs w:val="28"/>
        </w:rPr>
        <w:t xml:space="preserve"> </w:t>
      </w:r>
      <w:r w:rsidRPr="003D6820">
        <w:rPr>
          <w:sz w:val="28"/>
          <w:szCs w:val="28"/>
        </w:rPr>
        <w:t xml:space="preserve">реквизитам:                      </w:t>
      </w:r>
      <w:r w:rsidR="007863D9" w:rsidRPr="003D6820">
        <w:rPr>
          <w:sz w:val="28"/>
          <w:szCs w:val="28"/>
        </w:rPr>
        <w:t xml:space="preserve">            Департамент финансов администрации города Липецка (Управление потребительского рынка администрации города Липецка л/с 05629004710) ИНН 4826125522, КПП 482601001, р/с № </w:t>
      </w:r>
      <w:r w:rsidR="005D54DF">
        <w:rPr>
          <w:sz w:val="28"/>
          <w:szCs w:val="28"/>
        </w:rPr>
        <w:t>03232643427010004600</w:t>
      </w:r>
      <w:r w:rsidR="007863D9" w:rsidRPr="003D6820">
        <w:rPr>
          <w:sz w:val="28"/>
          <w:szCs w:val="28"/>
        </w:rPr>
        <w:t xml:space="preserve"> в отделении Липецк </w:t>
      </w:r>
      <w:proofErr w:type="spellStart"/>
      <w:r w:rsidR="007863D9" w:rsidRPr="003D6820">
        <w:rPr>
          <w:sz w:val="28"/>
          <w:szCs w:val="28"/>
        </w:rPr>
        <w:t>г.Липецк</w:t>
      </w:r>
      <w:proofErr w:type="spellEnd"/>
      <w:r w:rsidR="007863D9" w:rsidRPr="003D6820">
        <w:rPr>
          <w:sz w:val="28"/>
          <w:szCs w:val="28"/>
        </w:rPr>
        <w:t xml:space="preserve">, БИК </w:t>
      </w:r>
      <w:r w:rsidR="005D54DF">
        <w:rPr>
          <w:sz w:val="28"/>
          <w:szCs w:val="28"/>
        </w:rPr>
        <w:t>014206212</w:t>
      </w:r>
      <w:r w:rsidR="007863D9" w:rsidRPr="003D6820">
        <w:rPr>
          <w:sz w:val="28"/>
          <w:szCs w:val="28"/>
        </w:rPr>
        <w:t>, назначение платежа – «Задаток для участия в конкурсе на право заключения договора на организацию ярмарки по лоту № ____, извещения о конкурсе от _________ №_____, НДС нет».</w:t>
      </w:r>
    </w:p>
    <w:p w:rsidR="00C53CCA" w:rsidRPr="003D6820" w:rsidRDefault="00C53CCA" w:rsidP="00C53CCA">
      <w:pPr>
        <w:pStyle w:val="ae"/>
        <w:suppressAutoHyphens/>
        <w:spacing w:after="0"/>
        <w:ind w:left="0" w:firstLine="708"/>
        <w:jc w:val="both"/>
        <w:rPr>
          <w:sz w:val="28"/>
          <w:szCs w:val="28"/>
        </w:rPr>
      </w:pPr>
      <w:r w:rsidRPr="003D6820">
        <w:rPr>
          <w:sz w:val="28"/>
          <w:szCs w:val="28"/>
        </w:rPr>
        <w:t>Соответствующее платежное поручение или иной платежный документ, подтверждающий перечисление денежных средств в качестве задатка для участия в конкурсе, должен быть подан претендентом в составе документов, входящих в заявку на участие в конкурсе.</w:t>
      </w:r>
    </w:p>
    <w:p w:rsidR="00C53CCA" w:rsidRPr="003D6820" w:rsidRDefault="00C53CCA" w:rsidP="00C53CCA">
      <w:pPr>
        <w:suppressAutoHyphens/>
        <w:spacing w:before="30" w:after="30"/>
        <w:ind w:firstLine="567"/>
        <w:jc w:val="both"/>
      </w:pPr>
      <w:r w:rsidRPr="003D6820">
        <w:t>5.2. Денежные средства, вносимые в качестве задатка для участия в конкурсе, должны быть зачислены на счет Организатора</w:t>
      </w:r>
      <w:r w:rsidR="00716880" w:rsidRPr="003D6820">
        <w:t xml:space="preserve"> конкурса</w:t>
      </w:r>
      <w:r w:rsidRPr="003D6820">
        <w:t>, реквизиты которого указаны в пункте 5</w:t>
      </w:r>
      <w:r w:rsidR="00442AA7" w:rsidRPr="003D6820">
        <w:t xml:space="preserve">.1., </w:t>
      </w:r>
      <w:r w:rsidRPr="003D6820">
        <w:t xml:space="preserve">до начала рассмотрения заявок на участие в конкурсе. В противном случае задаток для участия в конкурсе считается невнесенным. </w:t>
      </w:r>
    </w:p>
    <w:p w:rsidR="00C53CCA" w:rsidRPr="003D6820" w:rsidRDefault="00C53CCA" w:rsidP="00C53CCA">
      <w:pPr>
        <w:suppressAutoHyphens/>
        <w:spacing w:before="30" w:after="30"/>
        <w:ind w:firstLine="567"/>
        <w:jc w:val="both"/>
      </w:pPr>
      <w:r w:rsidRPr="003D6820">
        <w:t xml:space="preserve">5.3. Организатор конкурса возвращает участникам конкурса денежные средства, внесенные в качестве задатка для участия в конкурсе путем перечисления денежных средств на счет, реквизиты которого указаны в заявке на участие в конкурсе, поданной соответствующим участником конкурса в следующих случаях и в следующие сроки:  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>5.3.1. в течение десяти рабочих дней со дня принятия Организатором конкурса решения об отказе от проведения конкурса;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>5.3.2. в течение десяти рабочих дней со дня поступления Организатору конкурса уведомления об отзыве участником конкурса заявки на участие в конкурсе с соблюдением положений п. 12.3.;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>5.3.3. в течение десяти рабочих дней со дня подписания протокола рассмотрения заявок на участие в конкурсе участникам конкурса, которым отказано в допуске к участию в конкурсе;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 xml:space="preserve">5.3.4. в течение десяти рабочих дней </w:t>
      </w:r>
      <w:r w:rsidRPr="003D6820">
        <w:rPr>
          <w:color w:val="auto"/>
        </w:rPr>
        <w:t xml:space="preserve">со дня подписания протокола вскрытия конвертов с заявками на участие в конкурсе </w:t>
      </w:r>
      <w:r w:rsidRPr="003D6820">
        <w:t>участникам конкурса, заявки на участие в конкурсе которых получены после окончания приема заявок на участие в конкурсе и возвращены;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 xml:space="preserve">5.3.5. в течение десяти рабочих дней со дня подписания протокола оценки и сопоставления заявок на участие в конкурсе участникам конкурса, которые участвовали в конкурсе, но не стали победителями конкурса, за исключением участника конкурса </w:t>
      </w:r>
      <w:r w:rsidRPr="003D6820">
        <w:rPr>
          <w:color w:val="auto"/>
        </w:rPr>
        <w:t>заявке на участие в конкурсе, которого присвоен второй номер</w:t>
      </w:r>
      <w:r w:rsidRPr="003D6820">
        <w:t>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lastRenderedPageBreak/>
        <w:t xml:space="preserve">5.3.6. участнику конкурса, </w:t>
      </w:r>
      <w:r w:rsidRPr="003D6820">
        <w:rPr>
          <w:color w:val="auto"/>
        </w:rPr>
        <w:t xml:space="preserve">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</w:t>
      </w:r>
      <w:r w:rsidRPr="003D6820">
        <w:t>, в течение десяти рабочих дней со дня заключения договора с победителем конкурса;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 xml:space="preserve">5.3.7. в течение десяти рабочих дней со дня признания конкурса несостоявшимся участникам конкурса за исключением участника конкурса, признанного победителем конкурса с соблюдением положений п. 16.8. 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>5.4. Денежные средства, внесенные в качестве задатка для участия в конкурсе участником конкурса, признанным победителем, либо участником конкурса, подавшим единственною заявку на участие в конкурсе, соответствующую требованиям конкурсной документации, зачисляются в счет исполнения обязательств по заключенному договору.</w:t>
      </w:r>
    </w:p>
    <w:p w:rsidR="00474861" w:rsidRPr="003D6820" w:rsidRDefault="00474861" w:rsidP="00474861">
      <w:pPr>
        <w:suppressAutoHyphens/>
        <w:spacing w:before="30" w:after="30"/>
        <w:ind w:firstLine="567"/>
        <w:jc w:val="both"/>
      </w:pPr>
      <w:r w:rsidRPr="003D6820">
        <w:t xml:space="preserve">5.5. Денежные средства, внесенные в качестве задатка для участия в конкурсе, не возвращаются в случае уклонения победителя конкурса, участника конкурса, </w:t>
      </w:r>
      <w:r w:rsidRPr="003D6820">
        <w:rPr>
          <w:color w:val="auto"/>
        </w:rPr>
        <w:t xml:space="preserve">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</w:t>
      </w:r>
      <w:r w:rsidRPr="003D6820">
        <w:t xml:space="preserve"> или единственного участника конкурса, от заключения договора и (или) от исполнения обязательств по внесению первого платежа в соответствии с заключенным договором (нарушение сроков оплаты более чем на тридцать календарных дней).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902"/>
        <w:jc w:val="both"/>
        <w:rPr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902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6. Срок, место и порядок предоставления конкурсной документации.</w:t>
      </w:r>
    </w:p>
    <w:p w:rsidR="00C53CCA" w:rsidRPr="003D6820" w:rsidRDefault="00C53CCA" w:rsidP="00C53CCA">
      <w:pPr>
        <w:pStyle w:val="ae"/>
        <w:suppressAutoHyphens/>
        <w:spacing w:after="0"/>
        <w:ind w:left="0" w:firstLine="900"/>
        <w:jc w:val="both"/>
        <w:rPr>
          <w:b/>
          <w:bCs/>
          <w:sz w:val="28"/>
          <w:szCs w:val="28"/>
        </w:rPr>
      </w:pPr>
      <w:r w:rsidRPr="003D6820">
        <w:rPr>
          <w:color w:val="000000"/>
          <w:sz w:val="28"/>
          <w:szCs w:val="28"/>
          <w:u w:color="000000"/>
        </w:rPr>
        <w:t>Извещение и конкурсная документация размещается в</w:t>
      </w:r>
      <w:r w:rsidRPr="003D6820">
        <w:rPr>
          <w:sz w:val="28"/>
          <w:szCs w:val="28"/>
        </w:rPr>
        <w:t xml:space="preserve"> информационно-телекоммуникационной сети «Интернет». Ознакомиться с конкурсной документацией можно бесплатно на официальном сайте администрации города Липецка </w:t>
      </w:r>
      <w:hyperlink r:id="rId9" w:history="1">
        <w:r w:rsidRPr="003D6820">
          <w:rPr>
            <w:rStyle w:val="af4"/>
            <w:sz w:val="28"/>
            <w:szCs w:val="28"/>
            <w:lang w:val="en-US"/>
          </w:rPr>
          <w:t>www</w:t>
        </w:r>
        <w:r w:rsidRPr="003D6820">
          <w:rPr>
            <w:rStyle w:val="af4"/>
            <w:sz w:val="28"/>
            <w:szCs w:val="28"/>
          </w:rPr>
          <w:t>.</w:t>
        </w:r>
        <w:proofErr w:type="spellStart"/>
        <w:r w:rsidRPr="003D6820">
          <w:rPr>
            <w:rStyle w:val="af4"/>
            <w:sz w:val="28"/>
            <w:szCs w:val="28"/>
            <w:lang w:val="en-US"/>
          </w:rPr>
          <w:t>lipetskcity</w:t>
        </w:r>
        <w:proofErr w:type="spellEnd"/>
        <w:r w:rsidRPr="003D6820">
          <w:rPr>
            <w:rStyle w:val="af4"/>
            <w:sz w:val="28"/>
            <w:szCs w:val="28"/>
          </w:rPr>
          <w:t>.</w:t>
        </w:r>
        <w:proofErr w:type="spellStart"/>
        <w:r w:rsidRPr="003D6820">
          <w:rPr>
            <w:rStyle w:val="af4"/>
            <w:sz w:val="28"/>
            <w:szCs w:val="28"/>
            <w:lang w:val="en-US"/>
          </w:rPr>
          <w:t>ru</w:t>
        </w:r>
        <w:proofErr w:type="spellEnd"/>
      </w:hyperlink>
      <w:r w:rsidRPr="003D6820">
        <w:rPr>
          <w:color w:val="0070C0"/>
          <w:sz w:val="28"/>
          <w:szCs w:val="28"/>
        </w:rPr>
        <w:t xml:space="preserve"> (</w:t>
      </w:r>
      <w:r w:rsidRPr="003D6820">
        <w:rPr>
          <w:sz w:val="28"/>
          <w:szCs w:val="28"/>
        </w:rPr>
        <w:t>далее по тексту - официальный сайт).</w:t>
      </w:r>
    </w:p>
    <w:p w:rsidR="00C53CCA" w:rsidRPr="003D6820" w:rsidRDefault="00C53CCA" w:rsidP="00C53CCA">
      <w:pPr>
        <w:pStyle w:val="ae"/>
        <w:suppressAutoHyphens/>
        <w:spacing w:after="0"/>
        <w:ind w:left="0" w:firstLine="902"/>
        <w:jc w:val="both"/>
        <w:rPr>
          <w:sz w:val="28"/>
          <w:szCs w:val="28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7. Формы, порядок, даты начала и окончания срока предоставления заявителям разъяснений положений 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>Любое заинтересованное лицо вправе направить в письменной форме</w:t>
      </w:r>
      <w:r w:rsidR="00716880" w:rsidRPr="003D6820">
        <w:rPr>
          <w:color w:val="auto"/>
        </w:rPr>
        <w:t xml:space="preserve"> О</w:t>
      </w:r>
      <w:r w:rsidRPr="003D6820">
        <w:rPr>
          <w:color w:val="auto"/>
        </w:rPr>
        <w:t xml:space="preserve">рганизатору конкурса запрос о разъяснении положений конкурсной документации (приложение № </w:t>
      </w:r>
      <w:r w:rsidR="004E119F" w:rsidRPr="003D6820">
        <w:rPr>
          <w:color w:val="auto"/>
        </w:rPr>
        <w:t>5</w:t>
      </w:r>
      <w:r w:rsidRPr="003D6820">
        <w:rPr>
          <w:color w:val="auto"/>
        </w:rPr>
        <w:t xml:space="preserve">). В течение двух рабочих дней с даты поступления указанного запроса </w:t>
      </w:r>
      <w:r w:rsidR="00716880" w:rsidRPr="003D6820">
        <w:rPr>
          <w:color w:val="auto"/>
        </w:rPr>
        <w:t>О</w:t>
      </w:r>
      <w:r w:rsidRPr="003D6820">
        <w:rPr>
          <w:color w:val="auto"/>
        </w:rPr>
        <w:t>рганизатор конкурса обязан направить в письменной форме разъяснения положений конкурсной документации, если указанный запрос поступил к нему не позднее, чем за три рабочих дня до даты окончания срока подачи заявок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>Разъяснение положений конкурсной документации не должно изменять ее суть.</w:t>
      </w:r>
    </w:p>
    <w:p w:rsidR="00474861" w:rsidRPr="003D6820" w:rsidRDefault="00C53CCA" w:rsidP="00474861">
      <w:pPr>
        <w:keepNext/>
        <w:keepLines/>
        <w:widowControl w:val="0"/>
        <w:suppressLineNumbers/>
        <w:suppressAutoHyphens/>
        <w:jc w:val="both"/>
        <w:rPr>
          <w:b/>
          <w:color w:val="auto"/>
        </w:rPr>
      </w:pPr>
      <w:r w:rsidRPr="003D6820">
        <w:t xml:space="preserve">            </w:t>
      </w:r>
      <w:r w:rsidR="00474861" w:rsidRPr="003D6820">
        <w:t>Начало срока предоставления</w:t>
      </w:r>
      <w:r w:rsidR="00474861" w:rsidRPr="003D6820">
        <w:rPr>
          <w:bCs/>
        </w:rPr>
        <w:t xml:space="preserve"> разъяснений положений конкурсной документации </w:t>
      </w:r>
      <w:r w:rsidR="00474861" w:rsidRPr="003D6820">
        <w:t xml:space="preserve">– </w:t>
      </w:r>
      <w:r w:rsidR="007E20F4">
        <w:rPr>
          <w:color w:val="auto"/>
        </w:rPr>
        <w:t>11</w:t>
      </w:r>
      <w:r w:rsidR="00474861" w:rsidRPr="003D6820">
        <w:rPr>
          <w:color w:val="auto"/>
        </w:rPr>
        <w:t xml:space="preserve"> октября 202</w:t>
      </w:r>
      <w:r w:rsidR="007E20F4">
        <w:rPr>
          <w:color w:val="auto"/>
        </w:rPr>
        <w:t>1</w:t>
      </w:r>
      <w:r w:rsidR="00474861" w:rsidRPr="003D6820">
        <w:rPr>
          <w:color w:val="auto"/>
        </w:rPr>
        <w:t xml:space="preserve"> года.</w:t>
      </w:r>
    </w:p>
    <w:p w:rsidR="00474861" w:rsidRPr="003D6820" w:rsidRDefault="00474861" w:rsidP="00474861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>Окончание срока предоставления</w:t>
      </w:r>
      <w:r w:rsidRPr="003D6820">
        <w:rPr>
          <w:bCs/>
          <w:color w:val="auto"/>
        </w:rPr>
        <w:t xml:space="preserve"> разъяснений положений конкурсной документации</w:t>
      </w:r>
      <w:r w:rsidRPr="003D6820">
        <w:rPr>
          <w:color w:val="auto"/>
        </w:rPr>
        <w:t xml:space="preserve"> – </w:t>
      </w:r>
      <w:r w:rsidR="00750462" w:rsidRPr="007E20F4">
        <w:rPr>
          <w:color w:val="auto"/>
        </w:rPr>
        <w:t>0</w:t>
      </w:r>
      <w:r w:rsidR="007E20F4">
        <w:rPr>
          <w:color w:val="auto"/>
        </w:rPr>
        <w:t>3</w:t>
      </w:r>
      <w:r w:rsidRPr="003D6820">
        <w:rPr>
          <w:color w:val="auto"/>
        </w:rPr>
        <w:t xml:space="preserve"> ноября 202</w:t>
      </w:r>
      <w:r w:rsidR="007E20F4">
        <w:rPr>
          <w:color w:val="auto"/>
        </w:rPr>
        <w:t>1</w:t>
      </w:r>
      <w:r w:rsidRPr="003D6820">
        <w:rPr>
          <w:color w:val="auto"/>
        </w:rPr>
        <w:t xml:space="preserve"> года</w:t>
      </w:r>
      <w:r w:rsidRPr="003D6820">
        <w:rPr>
          <w:color w:val="0000FF"/>
        </w:rPr>
        <w:t>.</w:t>
      </w:r>
    </w:p>
    <w:p w:rsidR="00474861" w:rsidRPr="003D6820" w:rsidRDefault="00474861" w:rsidP="00474861">
      <w:pPr>
        <w:keepNext/>
        <w:keepLines/>
        <w:widowControl w:val="0"/>
        <w:suppressLineNumbers/>
        <w:suppressAutoHyphens/>
        <w:jc w:val="both"/>
        <w:rPr>
          <w:b/>
          <w:bCs/>
        </w:rPr>
      </w:pPr>
    </w:p>
    <w:p w:rsidR="00C53CCA" w:rsidRPr="003D6820" w:rsidRDefault="00C53CCA" w:rsidP="00474861">
      <w:pPr>
        <w:keepNext/>
        <w:keepLines/>
        <w:widowControl w:val="0"/>
        <w:suppressLineNumbers/>
        <w:suppressAutoHyphens/>
        <w:ind w:firstLine="708"/>
        <w:jc w:val="both"/>
        <w:rPr>
          <w:b/>
          <w:bCs/>
        </w:rPr>
      </w:pPr>
      <w:r w:rsidRPr="003D6820">
        <w:rPr>
          <w:b/>
          <w:bCs/>
        </w:rPr>
        <w:t>8</w:t>
      </w:r>
      <w:r w:rsidR="00716880" w:rsidRPr="003D6820">
        <w:rPr>
          <w:b/>
          <w:bCs/>
        </w:rPr>
        <w:t>. Срок, в течение которого О</w:t>
      </w:r>
      <w:r w:rsidRPr="003D6820">
        <w:rPr>
          <w:b/>
          <w:bCs/>
        </w:rPr>
        <w:t>рганизатор конкурса вправе принять решение о внесении изменений в извещение о проведении конкурса.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</w:pPr>
      <w:r w:rsidRPr="003D6820">
        <w:t xml:space="preserve">Организатор конкурса вправе принять решение о внесении изменений в извещение о проведении конкурса и в конкурсную документацию не позднее чем за </w:t>
      </w:r>
      <w:r w:rsidRPr="003D6820">
        <w:lastRenderedPageBreak/>
        <w:t xml:space="preserve">пять дней до даты окончания подачи заявок на участие в конкурсе. В течение одного дня с даты принятия указанного решения такие изменения размещаются </w:t>
      </w:r>
      <w:r w:rsidR="00716880" w:rsidRPr="003D6820">
        <w:t>О</w:t>
      </w:r>
      <w:r w:rsidRPr="003D6820">
        <w:t xml:space="preserve">рганизатором конкурса </w:t>
      </w:r>
      <w:r w:rsidRPr="003D6820">
        <w:rPr>
          <w:u w:color="000000"/>
        </w:rPr>
        <w:t>в</w:t>
      </w:r>
      <w:r w:rsidRPr="003D6820">
        <w:t xml:space="preserve"> информационно-телекоммуникационной сети «Интернет» на официальном сайте. При этом срок подачи заявок на участие в конкурсе должен быть продлен таким образом, чтобы с даты размещения на официальном сайте внесенных изменений в извещение о проведении конкурса до даты окончания подачи заявок на участие в конкурсе он составлял не менее двадцати дней.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b/>
          <w:bCs/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9. Срок, в течение которого </w:t>
      </w:r>
      <w:r w:rsidR="00716880" w:rsidRPr="003D6820">
        <w:rPr>
          <w:b/>
          <w:bCs/>
          <w:color w:val="auto"/>
        </w:rPr>
        <w:t>О</w:t>
      </w:r>
      <w:r w:rsidRPr="003D6820">
        <w:rPr>
          <w:b/>
          <w:bCs/>
          <w:color w:val="auto"/>
        </w:rPr>
        <w:t>рганизатор конкурса вправе отказаться от проведения конкурса.</w:t>
      </w:r>
    </w:p>
    <w:p w:rsidR="00474861" w:rsidRPr="003D6820" w:rsidRDefault="00474861" w:rsidP="00474861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 xml:space="preserve">Организатор конкурса вправе отказаться от проведения конкурса (в том числе в отношении отдельного лота) не позднее чем за пять дней до даты окончания срока подачи заявок на участие в конкурсе. Извещение об отказе от проведения конкурса размещается </w:t>
      </w:r>
      <w:r w:rsidRPr="003D6820">
        <w:rPr>
          <w:u w:color="000000"/>
        </w:rPr>
        <w:t>в</w:t>
      </w:r>
      <w:r w:rsidRPr="003D6820">
        <w:t xml:space="preserve"> информационно-телекоммуникационной сети «Интернет»</w:t>
      </w:r>
      <w:r w:rsidRPr="003D6820">
        <w:rPr>
          <w:color w:val="auto"/>
        </w:rPr>
        <w:t xml:space="preserve"> на официальном сайте </w:t>
      </w:r>
      <w:r w:rsidRPr="003D6820">
        <w:t>не позднее следующего рабочего дня со дня</w:t>
      </w:r>
      <w:r w:rsidRPr="003D6820">
        <w:rPr>
          <w:color w:val="FF0000"/>
        </w:rPr>
        <w:t xml:space="preserve"> </w:t>
      </w:r>
      <w:r w:rsidRPr="003D6820">
        <w:rPr>
          <w:color w:val="auto"/>
        </w:rPr>
        <w:t>принятия решения об отказе от проведения конкурса (лота). В течение двух рабочих дней с даты принятия указанного решения Организатор конкурса вскрывает (в случае если на конверте не указаны почтовый адрес заявителя) конверты с заявками на участие в конкурсе и направляет соответствующие уведомления всем заявителям. В данном случае Организатор конкурса возвращает заявителям денежные средства, внесенные в качестве задатка, в течение десяти рабочих дней с даты принятия решения об отказе от проведения конкурса (лота).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</w:p>
    <w:p w:rsidR="00C53CCA" w:rsidRPr="003D6820" w:rsidRDefault="00C53CCA" w:rsidP="00C53CCA">
      <w:pPr>
        <w:pStyle w:val="ae"/>
        <w:suppressAutoHyphens/>
        <w:spacing w:after="0"/>
        <w:ind w:left="0" w:firstLine="851"/>
        <w:jc w:val="both"/>
        <w:rPr>
          <w:b/>
          <w:bCs/>
          <w:sz w:val="28"/>
          <w:szCs w:val="28"/>
        </w:rPr>
      </w:pPr>
      <w:r w:rsidRPr="003D6820">
        <w:rPr>
          <w:b/>
          <w:bCs/>
          <w:sz w:val="28"/>
          <w:szCs w:val="28"/>
        </w:rPr>
        <w:t>10. Требования к участникам конкурса.</w:t>
      </w:r>
    </w:p>
    <w:p w:rsidR="00C53CCA" w:rsidRPr="003D6820" w:rsidRDefault="00C53CCA" w:rsidP="00C53CCA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3D6820">
        <w:rPr>
          <w:color w:val="auto"/>
        </w:rPr>
        <w:t>10.1. Заявитель не допускается конкурсной комиссией к участию в конкурсе в следующих случаях:</w:t>
      </w:r>
    </w:p>
    <w:p w:rsidR="00474861" w:rsidRPr="003D6820" w:rsidRDefault="00474861" w:rsidP="00474861">
      <w:pPr>
        <w:widowControl w:val="0"/>
        <w:suppressAutoHyphens/>
        <w:autoSpaceDE w:val="0"/>
        <w:autoSpaceDN w:val="0"/>
        <w:adjustRightInd w:val="0"/>
        <w:ind w:firstLine="851"/>
        <w:jc w:val="both"/>
      </w:pPr>
      <w:r w:rsidRPr="003D6820">
        <w:rPr>
          <w:color w:val="auto"/>
        </w:rPr>
        <w:t xml:space="preserve">10.1.1. Несоответствия заявки на участие в конкурсе с прилагаемыми к ней документами и предложением об условиях исполнения договора, </w:t>
      </w:r>
      <w:r w:rsidRPr="003D6820">
        <w:t xml:space="preserve">документами, требованиями конкурсной документации. </w:t>
      </w:r>
    </w:p>
    <w:p w:rsidR="00C53CCA" w:rsidRPr="003D6820" w:rsidRDefault="00C53CCA" w:rsidP="00C53CCA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3D6820">
        <w:rPr>
          <w:color w:val="auto"/>
        </w:rPr>
        <w:t>10.1.2. Непредставления документов, предоставление которых требуется в соответствии с конкурсной документацией либо наличия в таких документах недостоверных сведений.</w:t>
      </w:r>
    </w:p>
    <w:p w:rsidR="00C53CCA" w:rsidRPr="003D6820" w:rsidRDefault="00C53CCA" w:rsidP="00C53CCA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3D6820">
        <w:rPr>
          <w:color w:val="auto"/>
        </w:rPr>
        <w:t xml:space="preserve">10.1.3. Невнесения задатка. </w:t>
      </w:r>
    </w:p>
    <w:p w:rsidR="00C53CCA" w:rsidRPr="003D6820" w:rsidRDefault="00C53CCA" w:rsidP="00C53CCA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auto"/>
        </w:rPr>
      </w:pPr>
      <w:r w:rsidRPr="003D6820">
        <w:rPr>
          <w:color w:val="auto"/>
        </w:rPr>
        <w:t>10.1.4.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производства.</w:t>
      </w:r>
    </w:p>
    <w:p w:rsidR="00474861" w:rsidRPr="003D6820" w:rsidRDefault="00474861" w:rsidP="00474861">
      <w:pPr>
        <w:pStyle w:val="ConsPlusNormal"/>
        <w:widowControl/>
        <w:suppressAutoHyphens/>
        <w:ind w:firstLine="851"/>
        <w:jc w:val="both"/>
        <w:rPr>
          <w:rFonts w:ascii="Times New Roman" w:hAnsi="Times New Roman"/>
          <w:sz w:val="28"/>
          <w:szCs w:val="28"/>
        </w:rPr>
      </w:pPr>
      <w:r w:rsidRPr="003D6820">
        <w:rPr>
          <w:rFonts w:ascii="Times New Roman" w:hAnsi="Times New Roman"/>
          <w:sz w:val="28"/>
          <w:szCs w:val="28"/>
        </w:rPr>
        <w:t xml:space="preserve">10.1.5. Наличия решения о приостановлении деятельности заявителя в порядке, предусмотренном </w:t>
      </w:r>
      <w:hyperlink r:id="rId10" w:history="1">
        <w:r w:rsidRPr="003D6820">
          <w:rPr>
            <w:rFonts w:ascii="Times New Roman" w:hAnsi="Times New Roman"/>
            <w:sz w:val="28"/>
            <w:szCs w:val="28"/>
          </w:rPr>
          <w:t>Кодексом</w:t>
        </w:r>
      </w:hyperlink>
      <w:r w:rsidRPr="003D6820">
        <w:rPr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правонарушениях, на день рассмотрения заявки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  <w:r w:rsidRPr="003D6820">
        <w:rPr>
          <w:color w:val="auto"/>
        </w:rPr>
        <w:t xml:space="preserve">10.2. В случаях, указанных в п.10.1., конкурсная комиссия обязана отстранить участника от участия в конкурсе на любом этапе его проведения.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  <w:rPr>
          <w:color w:val="auto"/>
        </w:rPr>
      </w:pPr>
    </w:p>
    <w:p w:rsidR="00C53CCA" w:rsidRPr="003D6820" w:rsidRDefault="00C53CCA" w:rsidP="00C53CCA">
      <w:pPr>
        <w:pStyle w:val="ae"/>
        <w:suppressAutoHyphens/>
        <w:spacing w:after="0"/>
        <w:ind w:left="0" w:firstLine="902"/>
        <w:jc w:val="both"/>
        <w:rPr>
          <w:b/>
          <w:bCs/>
          <w:sz w:val="28"/>
          <w:szCs w:val="28"/>
        </w:rPr>
      </w:pPr>
      <w:r w:rsidRPr="003D6820">
        <w:rPr>
          <w:b/>
          <w:bCs/>
          <w:sz w:val="28"/>
          <w:szCs w:val="28"/>
        </w:rPr>
        <w:lastRenderedPageBreak/>
        <w:t>11. Требования к содержанию, форме и составу заявки на участие в конкурсе и инструкция по ее заполнению.</w:t>
      </w:r>
    </w:p>
    <w:p w:rsidR="00474861" w:rsidRPr="003D6820" w:rsidRDefault="00637DB8" w:rsidP="00474861">
      <w:pPr>
        <w:suppressAutoHyphens/>
        <w:ind w:firstLine="851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11.1 </w:t>
      </w:r>
      <w:r w:rsidR="00474861" w:rsidRPr="003D6820">
        <w:rPr>
          <w:color w:val="auto"/>
        </w:rPr>
        <w:t xml:space="preserve">Заявки на участие в конкурсе подаются в письменной форме в запечатанных конвертах в отношении лота. При этом на конверте указывается дата и номер извещения о проведении конкурса, наименование конкурса (лота, его номер), на участие в котором подается данная заявка, фирменное наименование, почтовый </w:t>
      </w:r>
      <w:r w:rsidR="00474861" w:rsidRPr="002551AB">
        <w:rPr>
          <w:color w:val="auto"/>
        </w:rPr>
        <w:t>адрес заявителя, номер контактного</w:t>
      </w:r>
      <w:r w:rsidR="00474861" w:rsidRPr="003D6820">
        <w:rPr>
          <w:color w:val="auto"/>
        </w:rPr>
        <w:t xml:space="preserve"> телефона, электронный адрес.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Заявка, а также прилагаемые к ней документы, оформляются в соответствии с формами, утвержденными конкурсной документацией (приложение №№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>.</w:t>
      </w:r>
      <w:proofErr w:type="gramStart"/>
      <w:r w:rsidRPr="003D6820">
        <w:rPr>
          <w:color w:val="auto"/>
        </w:rPr>
        <w:t>1.-</w:t>
      </w:r>
      <w:proofErr w:type="gramEnd"/>
      <w:r w:rsidRPr="003D6820">
        <w:rPr>
          <w:color w:val="auto"/>
        </w:rPr>
        <w:t xml:space="preserve">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>.</w:t>
      </w:r>
      <w:r w:rsidR="004C7062" w:rsidRPr="003D6820">
        <w:rPr>
          <w:color w:val="auto"/>
        </w:rPr>
        <w:t>6.</w:t>
      </w:r>
      <w:r w:rsidRPr="003D6820">
        <w:rPr>
          <w:color w:val="auto"/>
        </w:rPr>
        <w:t>).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11.2. Заявка на участие в конкурсе должна содержать:</w:t>
      </w:r>
    </w:p>
    <w:p w:rsidR="00C53CCA" w:rsidRPr="003D6820" w:rsidRDefault="00C53CCA" w:rsidP="00C53CCA">
      <w:pPr>
        <w:tabs>
          <w:tab w:val="left" w:pos="709"/>
        </w:tabs>
        <w:suppressAutoHyphens/>
        <w:jc w:val="both"/>
        <w:rPr>
          <w:color w:val="auto"/>
        </w:rPr>
      </w:pPr>
      <w:r w:rsidRPr="003D6820">
        <w:tab/>
        <w:t xml:space="preserve">11.2.1. Бланк заявки на участие в конкурсе на право заключения договора на организацию ярмарки </w:t>
      </w:r>
      <w:r w:rsidRPr="003D6820">
        <w:rPr>
          <w:color w:val="auto"/>
        </w:rPr>
        <w:t xml:space="preserve">согласно извещению о проведении конкурса (приложение №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>.1).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t xml:space="preserve">11.2.2. Опись документов, предоставляемых для участия в конкурсе на </w:t>
      </w:r>
      <w:proofErr w:type="gramStart"/>
      <w:r w:rsidRPr="003D6820">
        <w:t>право  заключения</w:t>
      </w:r>
      <w:proofErr w:type="gramEnd"/>
      <w:r w:rsidRPr="003D6820">
        <w:t xml:space="preserve"> договора на организацию ярмарки </w:t>
      </w:r>
      <w:r w:rsidRPr="003D6820">
        <w:rPr>
          <w:color w:val="auto"/>
        </w:rPr>
        <w:t xml:space="preserve">согласно извещению о проведении конкурса (приложение №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 xml:space="preserve">.2). 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11.2.3. Сведения и документы о заявителе, подавшем такую заявку: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телефона, идентификационный номер налогоплательщика (ИНН), банковские реквизиты, должность и фамилия руководителя, электронный адрес.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11.2.4. Выписку из единого государственного реестра юридических лиц или                  из единого государственного реестра (индивидуальных предпринимателей), полученную не ранее чем за шесть месяцев до даты размещения в </w:t>
      </w:r>
      <w:r w:rsidRPr="003D6820">
        <w:t>информационно-телекоммуникационной сети «Интернет»</w:t>
      </w:r>
      <w:r w:rsidRPr="003D6820">
        <w:rPr>
          <w:color w:val="auto"/>
        </w:rPr>
        <w:t xml:space="preserve"> на официальном сайте извещения о проведении Конкурса, или ее нотариально заверенную копию. Выписка из Единого государственного реестра в электронной форме, подписанная усиленной квалифицированной электронной подписью, равнозначна выписке на бумажном носителе, подписанной собственноручной подписью должностного лица налогового органа и заверенной печатью налогового органа.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11.2.5. Копии документов, удостоверяющих личность (для физических лиц).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11.2.6. Документ, подтверждающий полномочия лица на осуществление действий от имени заявителя (копия решения о назначении или об избрании физического лица на должность, доверенность на осуществление действий от имени заявителя) (приложение №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>.3).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>11.2.7. Копии учредительных документов заявителя (для юридических лиц).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11.2.8. 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</w:t>
      </w:r>
      <w:proofErr w:type="gramStart"/>
      <w:r w:rsidRPr="003D6820">
        <w:rPr>
          <w:color w:val="auto"/>
        </w:rPr>
        <w:t>и</w:t>
      </w:r>
      <w:proofErr w:type="gramEnd"/>
      <w:r w:rsidRPr="003D6820">
        <w:rPr>
          <w:color w:val="auto"/>
        </w:rPr>
        <w:t xml:space="preserve"> если для заявителя заключение договора, внесение задатка являются крупной сделкой.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lastRenderedPageBreak/>
        <w:t xml:space="preserve">11.2.9. Заявление об отсутствии решения о ликвидации заявителя - юридического лица, об отсутствии решения арбитражного суда о признании </w:t>
      </w:r>
      <w:proofErr w:type="gramStart"/>
      <w:r w:rsidRPr="003D6820">
        <w:rPr>
          <w:color w:val="auto"/>
        </w:rPr>
        <w:t>заявителя  -</w:t>
      </w:r>
      <w:proofErr w:type="gramEnd"/>
      <w:r w:rsidRPr="003D6820">
        <w:rPr>
          <w:color w:val="auto"/>
        </w:rPr>
        <w:t xml:space="preserve">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</w:t>
      </w:r>
      <w:r w:rsidR="00716880" w:rsidRPr="003D6820">
        <w:rPr>
          <w:color w:val="auto"/>
        </w:rPr>
        <w:t>ративных правонарушениях</w:t>
      </w:r>
      <w:r w:rsidRPr="003D6820">
        <w:rPr>
          <w:color w:val="auto"/>
        </w:rPr>
        <w:t>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11.2.10. Предложения об условиях исполнения Договора, которые являются критериями оценки заявок на участие в Конкурсе (приложение №</w:t>
      </w:r>
      <w:r w:rsidR="00302227" w:rsidRPr="003D6820">
        <w:rPr>
          <w:color w:val="auto"/>
        </w:rPr>
        <w:t>№</w:t>
      </w:r>
      <w:r w:rsidRPr="003D6820">
        <w:rPr>
          <w:color w:val="auto"/>
        </w:rPr>
        <w:t xml:space="preserve"> </w:t>
      </w:r>
      <w:r w:rsidR="00302227" w:rsidRPr="003D6820">
        <w:rPr>
          <w:color w:val="auto"/>
        </w:rPr>
        <w:t>3</w:t>
      </w:r>
      <w:r w:rsidRPr="003D6820">
        <w:rPr>
          <w:color w:val="auto"/>
        </w:rPr>
        <w:t>.4</w:t>
      </w:r>
      <w:r w:rsidR="00302227" w:rsidRPr="003D6820">
        <w:rPr>
          <w:color w:val="auto"/>
        </w:rPr>
        <w:t>-3.5.</w:t>
      </w:r>
      <w:r w:rsidRPr="003D6820">
        <w:rPr>
          <w:color w:val="auto"/>
        </w:rPr>
        <w:t xml:space="preserve">). </w:t>
      </w:r>
    </w:p>
    <w:p w:rsidR="00D7798A" w:rsidRPr="003D6820" w:rsidRDefault="00D7798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11.2.11. График проведения ярмарки по форме, указанной в приложении №3.6.</w:t>
      </w:r>
    </w:p>
    <w:p w:rsidR="00C53CCA" w:rsidRPr="003D6820" w:rsidRDefault="00C53CCA" w:rsidP="00C53CCA">
      <w:pPr>
        <w:tabs>
          <w:tab w:val="left" w:pos="709"/>
        </w:tabs>
        <w:suppressAutoHyphens/>
        <w:jc w:val="both"/>
        <w:outlineLvl w:val="0"/>
        <w:rPr>
          <w:color w:val="auto"/>
        </w:rPr>
      </w:pPr>
      <w:r w:rsidRPr="003D6820">
        <w:rPr>
          <w:color w:val="auto"/>
        </w:rPr>
        <w:tab/>
        <w:t>11.2.1</w:t>
      </w:r>
      <w:r w:rsidR="00E430CC" w:rsidRPr="003D6820">
        <w:rPr>
          <w:color w:val="auto"/>
        </w:rPr>
        <w:t>2</w:t>
      </w:r>
      <w:r w:rsidRPr="003D6820">
        <w:rPr>
          <w:color w:val="auto"/>
        </w:rPr>
        <w:t>. Документы, подтверждающие внесение задатка для участия в конкурсе (</w:t>
      </w:r>
      <w:r w:rsidRPr="003D6820">
        <w:t>платежное поручение или иной платежный документ, подтверждающий перечисление денежных средств</w:t>
      </w:r>
      <w:r w:rsidRPr="003D6820">
        <w:rPr>
          <w:color w:val="auto"/>
        </w:rPr>
        <w:t xml:space="preserve">). 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11.3. Инструкция по заполнению заявки на участие в конкурсе указана в приложении № </w:t>
      </w:r>
      <w:r w:rsidR="00302227" w:rsidRPr="003D6820">
        <w:rPr>
          <w:color w:val="auto"/>
        </w:rPr>
        <w:t>4</w:t>
      </w:r>
      <w:r w:rsidRPr="003D6820">
        <w:rPr>
          <w:color w:val="auto"/>
        </w:rPr>
        <w:t xml:space="preserve"> к настоящей 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11.4. Заявитель вправе подать только одну заявку на участие в конкурсе в отношении каждого предмета конкурса (лота).</w:t>
      </w:r>
    </w:p>
    <w:p w:rsidR="00C53CCA" w:rsidRPr="003D6820" w:rsidRDefault="00C53CCA" w:rsidP="00C53CCA">
      <w:pPr>
        <w:suppressAutoHyphens/>
        <w:ind w:firstLine="708"/>
        <w:jc w:val="both"/>
        <w:rPr>
          <w:color w:val="auto"/>
        </w:rPr>
      </w:pPr>
      <w:r w:rsidRPr="003D6820">
        <w:rPr>
          <w:color w:val="auto"/>
        </w:rPr>
        <w:t>11.5. Все расходы, связанные с подготовкой и подачей заявки, несет заявитель. При этом Организатор конкурса не несет ответственности и не имеет обязательств по этим расходам независимо от результатов конкурса.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11.6. Заявитель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конкурсе. </w:t>
      </w:r>
    </w:p>
    <w:p w:rsidR="00C53CCA" w:rsidRPr="003D6820" w:rsidRDefault="00C53CCA" w:rsidP="00C53CCA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11.7. Каждый конверт с заявкой на участие в конкурсе, поступивший в срок, указанный в конкурсной документации, регистрируются Организатором конкурса в </w:t>
      </w:r>
      <w:r w:rsidR="00B06B94" w:rsidRPr="003D6820">
        <w:rPr>
          <w:color w:val="auto"/>
        </w:rPr>
        <w:t>журнале регистрации заявок</w:t>
      </w:r>
      <w:r w:rsidRPr="003D6820">
        <w:rPr>
          <w:color w:val="auto"/>
        </w:rPr>
        <w:t>. По требованию заявителя Организатор конкурса выдает расписку в получении конверта с такой заявкой с указанием даты и времени его получения.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11.8. Представленные в составе заявки на участие в конкурсе документы заявителю не возвращаются, за исключением, если заявитель отзывал заявку на участие в конкурсе в срок, указанный в конкурсной документации.</w:t>
      </w:r>
    </w:p>
    <w:p w:rsidR="00C53CCA" w:rsidRPr="003D6820" w:rsidRDefault="00C53CCA" w:rsidP="00C53CCA">
      <w:pPr>
        <w:pStyle w:val="ae"/>
        <w:suppressAutoHyphens/>
        <w:spacing w:after="0"/>
        <w:ind w:left="0" w:firstLine="900"/>
        <w:jc w:val="both"/>
        <w:rPr>
          <w:sz w:val="28"/>
          <w:szCs w:val="28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12. Порядок и срок отзыва заявок на участие в конкурсе, порядок внесения изменений в такие заявки.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outlineLvl w:val="2"/>
        <w:rPr>
          <w:color w:val="auto"/>
        </w:rPr>
      </w:pPr>
      <w:r w:rsidRPr="003D6820">
        <w:rPr>
          <w:color w:val="auto"/>
        </w:rPr>
        <w:t>12.1. Заявитель вправе изменить или отозвать заявку на участие в конкурсе в письменной форме, уведомив об этом Организатора конкурса в любое время до момента вскрытия конкурсной комиссией конвертов с заявками на участие в конкурсе.</w:t>
      </w:r>
    </w:p>
    <w:p w:rsidR="00C53CCA" w:rsidRPr="003D6820" w:rsidRDefault="00C53CCA" w:rsidP="00C53CCA">
      <w:pPr>
        <w:widowControl w:val="0"/>
        <w:suppressAutoHyphens/>
        <w:adjustRightInd w:val="0"/>
        <w:ind w:firstLine="708"/>
        <w:jc w:val="both"/>
        <w:textAlignment w:val="baseline"/>
        <w:rPr>
          <w:color w:val="auto"/>
        </w:rPr>
      </w:pPr>
      <w:r w:rsidRPr="003D6820">
        <w:rPr>
          <w:color w:val="auto"/>
        </w:rPr>
        <w:t>12.2. Изменения, внесенные в заявку на участие в конкурсе, считаются ее неотъемлемой частью.</w:t>
      </w:r>
    </w:p>
    <w:p w:rsidR="00B06B94" w:rsidRPr="003D6820" w:rsidRDefault="00B06B94" w:rsidP="00B06B94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t xml:space="preserve">Изменения в заявку на участие в конкурсе подаются в запечатанном конверте. На конверте указывается фирменное наименование, почтовый </w:t>
      </w:r>
      <w:r w:rsidRPr="003D6820">
        <w:t>адрес заявителя, номер</w:t>
      </w:r>
      <w:r w:rsidRPr="003D6820">
        <w:rPr>
          <w:color w:val="FF0000"/>
        </w:rPr>
        <w:t xml:space="preserve"> </w:t>
      </w:r>
      <w:r w:rsidRPr="003D6820">
        <w:rPr>
          <w:color w:val="auto"/>
        </w:rPr>
        <w:t xml:space="preserve">контактного телефона, электронный адрес, а также дата и номер извещения о проведении конкурса, дата регистрации конверта с заявкой, ее регистрационный номер и </w:t>
      </w:r>
      <w:proofErr w:type="gramStart"/>
      <w:r w:rsidRPr="003D6820">
        <w:rPr>
          <w:color w:val="auto"/>
        </w:rPr>
        <w:t>надпись</w:t>
      </w:r>
      <w:proofErr w:type="gramEnd"/>
      <w:r w:rsidRPr="003D6820">
        <w:rPr>
          <w:color w:val="auto"/>
        </w:rPr>
        <w:t xml:space="preserve"> «Изменение заявки на участие в конкурсе по лоту № ___».</w:t>
      </w:r>
    </w:p>
    <w:p w:rsidR="00B06B94" w:rsidRPr="003D6820" w:rsidRDefault="00B06B94" w:rsidP="00B06B94">
      <w:pPr>
        <w:suppressAutoHyphens/>
        <w:ind w:firstLine="708"/>
        <w:jc w:val="both"/>
        <w:outlineLvl w:val="0"/>
        <w:rPr>
          <w:color w:val="auto"/>
        </w:rPr>
      </w:pPr>
      <w:r w:rsidRPr="003D6820">
        <w:rPr>
          <w:color w:val="auto"/>
        </w:rPr>
        <w:lastRenderedPageBreak/>
        <w:t>Изменения в заявку на участие в конкурсе должны быть оформлены в порядке, установленном для оформления заявок на участие в конкурсе. Каждый конверт с изменениями заявки на участие в конкурсе, поступивший в срок, указанный в конкурсной документации, регистрируется Организатором конкурса в журнале</w:t>
      </w:r>
      <w:r w:rsidRPr="003D6820">
        <w:rPr>
          <w:color w:val="FF0000"/>
        </w:rPr>
        <w:t xml:space="preserve"> </w:t>
      </w:r>
      <w:r w:rsidRPr="003D6820">
        <w:t>регистрации заявок.</w:t>
      </w:r>
      <w:r w:rsidRPr="003D6820">
        <w:rPr>
          <w:color w:val="auto"/>
        </w:rPr>
        <w:t xml:space="preserve"> По требованию заявителя Организатор конкурса выдает расписку в получении конверта с таким изменением в заявку на участие в </w:t>
      </w:r>
      <w:proofErr w:type="gramStart"/>
      <w:r w:rsidRPr="003D6820">
        <w:rPr>
          <w:color w:val="auto"/>
        </w:rPr>
        <w:t>конкурсе  с</w:t>
      </w:r>
      <w:proofErr w:type="gramEnd"/>
      <w:r w:rsidRPr="003D6820">
        <w:rPr>
          <w:color w:val="auto"/>
        </w:rPr>
        <w:t xml:space="preserve"> указанием даты и времени его получения.</w:t>
      </w:r>
    </w:p>
    <w:p w:rsidR="00B06B94" w:rsidRPr="003D6820" w:rsidRDefault="00B06B94" w:rsidP="00B06B94">
      <w:pPr>
        <w:widowControl w:val="0"/>
        <w:suppressAutoHyphens/>
        <w:adjustRightInd w:val="0"/>
        <w:ind w:firstLine="708"/>
        <w:jc w:val="both"/>
        <w:textAlignment w:val="baseline"/>
        <w:rPr>
          <w:color w:val="auto"/>
        </w:rPr>
      </w:pPr>
      <w:r w:rsidRPr="003D6820">
        <w:rPr>
          <w:color w:val="auto"/>
        </w:rPr>
        <w:t xml:space="preserve">12.3. Для отзыва заявки на участие в конкурсе заявитель подает Организатору конкурса заявление в письменной форме. При этом предъявляется оригинал расписки, выданной в соответствии с п. 11.7. или п. 12.2 конкурсной документации. </w:t>
      </w:r>
    </w:p>
    <w:p w:rsidR="00B06B94" w:rsidRPr="003D6820" w:rsidRDefault="00B06B94" w:rsidP="00B06B94">
      <w:pPr>
        <w:widowControl w:val="0"/>
        <w:suppressAutoHyphens/>
        <w:adjustRightInd w:val="0"/>
        <w:ind w:firstLine="708"/>
        <w:jc w:val="both"/>
        <w:textAlignment w:val="baseline"/>
        <w:rPr>
          <w:color w:val="auto"/>
        </w:rPr>
      </w:pPr>
      <w:r w:rsidRPr="003D6820">
        <w:rPr>
          <w:color w:val="auto"/>
        </w:rPr>
        <w:t xml:space="preserve">В заявлении должна быть указана следующая информация: наименование конкурса (лота, его номер), регистрационный номер заявки и изменений в заявку, дата, время подачи заявки на участие в конкурсе и изменений в заявку на участие в конкурсе. </w:t>
      </w:r>
    </w:p>
    <w:p w:rsidR="00B06B94" w:rsidRPr="003D6820" w:rsidRDefault="00B06B94" w:rsidP="00B06B94">
      <w:pPr>
        <w:widowControl w:val="0"/>
        <w:suppressAutoHyphens/>
        <w:adjustRightInd w:val="0"/>
        <w:ind w:firstLine="708"/>
        <w:jc w:val="both"/>
        <w:textAlignment w:val="baseline"/>
      </w:pPr>
      <w:r w:rsidRPr="003D6820">
        <w:rPr>
          <w:color w:val="auto"/>
        </w:rPr>
        <w:t xml:space="preserve">Заявление об отзыве заявки на участие в конкурсе должно быть скреплено печатью и заверено подписью </w:t>
      </w:r>
      <w:r w:rsidRPr="003D6820">
        <w:t>заявителя (уполномоченного лица заявителя).</w:t>
      </w:r>
    </w:p>
    <w:p w:rsidR="00B06B94" w:rsidRPr="003D6820" w:rsidRDefault="00B06B94" w:rsidP="00B06B94">
      <w:pPr>
        <w:widowControl w:val="0"/>
        <w:suppressAutoHyphens/>
        <w:adjustRightInd w:val="0"/>
        <w:ind w:firstLine="708"/>
        <w:jc w:val="both"/>
        <w:textAlignment w:val="baseline"/>
        <w:rPr>
          <w:color w:val="auto"/>
        </w:rPr>
      </w:pPr>
      <w:r w:rsidRPr="003D6820">
        <w:rPr>
          <w:color w:val="auto"/>
        </w:rPr>
        <w:t>Каждое заявление об отзыве заявки на участие в конкурсе, поступившее в срок, указанный в конкурсной документации, регистрируется Организатором конкурса в журнале регистрации заявок.</w:t>
      </w:r>
    </w:p>
    <w:p w:rsidR="00B06B94" w:rsidRPr="003D6820" w:rsidRDefault="00B06B94" w:rsidP="00B06B94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Организатор конкурса обязан вернуть задаток заявителю, отозвавшему заявку на участие в конкурсе и пакет поданных им документов, в течение десяти рабочих дней с даты поступления Организатору конкурса заявления об отзыве заявки на участие в конкурсе.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13. Порядок, место, дата начала, дата и время окончания срока подачи заявок на участие в конкурсе. </w:t>
      </w:r>
    </w:p>
    <w:p w:rsidR="00B06B94" w:rsidRPr="003D6820" w:rsidRDefault="00B06B94" w:rsidP="00B06B94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Заявка на участие в конкурсе подается в письменной форме в запечатанном конверте Организатору конкурса в отношении каждого лота отдельно ежедневно в рабочие дни: понедельник - </w:t>
      </w:r>
      <w:r w:rsidR="00750462">
        <w:rPr>
          <w:color w:val="auto"/>
        </w:rPr>
        <w:t>пятница</w:t>
      </w:r>
      <w:r w:rsidRPr="003D6820">
        <w:rPr>
          <w:color w:val="auto"/>
        </w:rPr>
        <w:t xml:space="preserve"> с 08 ч. 30 мин. до </w:t>
      </w:r>
      <w:r w:rsidR="00750462">
        <w:rPr>
          <w:color w:val="auto"/>
        </w:rPr>
        <w:t>13</w:t>
      </w:r>
      <w:r w:rsidRPr="003D6820">
        <w:rPr>
          <w:color w:val="auto"/>
        </w:rPr>
        <w:t xml:space="preserve"> ч. </w:t>
      </w:r>
      <w:r w:rsidR="00750462">
        <w:rPr>
          <w:color w:val="auto"/>
        </w:rPr>
        <w:t>00 мин.</w:t>
      </w:r>
      <w:r w:rsidRPr="003D6820">
        <w:rPr>
          <w:color w:val="auto"/>
        </w:rPr>
        <w:t xml:space="preserve">  по московскому времени.  </w:t>
      </w:r>
    </w:p>
    <w:p w:rsidR="00B06B94" w:rsidRPr="003D6820" w:rsidRDefault="00B06B94" w:rsidP="00B06B94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Заявка на участие в конкурсе подается по адресу: г. Липецк, ул. Советская, д.1, 3-й этаж, кабинет №3 (с </w:t>
      </w:r>
      <w:r w:rsidR="007E20F4">
        <w:rPr>
          <w:color w:val="auto"/>
        </w:rPr>
        <w:t>11</w:t>
      </w:r>
      <w:r w:rsidRPr="003D6820">
        <w:rPr>
          <w:color w:val="auto"/>
        </w:rPr>
        <w:t xml:space="preserve"> октября </w:t>
      </w:r>
      <w:r w:rsidRPr="00750462">
        <w:rPr>
          <w:color w:val="auto"/>
        </w:rPr>
        <w:t>202</w:t>
      </w:r>
      <w:r w:rsidR="00750462">
        <w:rPr>
          <w:color w:val="auto"/>
        </w:rPr>
        <w:t>1</w:t>
      </w:r>
      <w:r w:rsidRPr="003D6820">
        <w:rPr>
          <w:color w:val="auto"/>
        </w:rPr>
        <w:t xml:space="preserve"> года по </w:t>
      </w:r>
      <w:r w:rsidR="00750462" w:rsidRPr="007E20F4">
        <w:rPr>
          <w:color w:val="auto"/>
        </w:rPr>
        <w:t>0</w:t>
      </w:r>
      <w:r w:rsidR="007E20F4">
        <w:rPr>
          <w:color w:val="auto"/>
        </w:rPr>
        <w:t>8</w:t>
      </w:r>
      <w:r w:rsidRPr="003D6820">
        <w:rPr>
          <w:color w:val="auto"/>
        </w:rPr>
        <w:t xml:space="preserve"> ноября 202</w:t>
      </w:r>
      <w:r w:rsidR="00750462">
        <w:rPr>
          <w:color w:val="auto"/>
        </w:rPr>
        <w:t>1</w:t>
      </w:r>
      <w:r w:rsidRPr="003D6820">
        <w:rPr>
          <w:color w:val="auto"/>
        </w:rPr>
        <w:t xml:space="preserve"> года); г. Липецк, конференц-зал а</w:t>
      </w:r>
      <w:r w:rsidRPr="003D6820">
        <w:t>дминистрации</w:t>
      </w:r>
      <w:r w:rsidRPr="003D6820">
        <w:rPr>
          <w:color w:val="auto"/>
        </w:rPr>
        <w:t xml:space="preserve"> города Липецка, </w:t>
      </w:r>
      <w:r w:rsidR="00542B0E" w:rsidRPr="003D6820">
        <w:rPr>
          <w:color w:val="auto"/>
        </w:rPr>
        <w:t>ул. Фрунзе, д. 1</w:t>
      </w:r>
      <w:r w:rsidRPr="003D6820">
        <w:rPr>
          <w:color w:val="auto"/>
        </w:rPr>
        <w:t xml:space="preserve"> (</w:t>
      </w:r>
      <w:r w:rsidR="00750462" w:rsidRPr="007E20F4">
        <w:rPr>
          <w:color w:val="auto"/>
        </w:rPr>
        <w:t>0</w:t>
      </w:r>
      <w:r w:rsidR="007E20F4">
        <w:rPr>
          <w:color w:val="auto"/>
        </w:rPr>
        <w:t>9</w:t>
      </w:r>
      <w:r w:rsidRPr="003D6820">
        <w:rPr>
          <w:color w:val="auto"/>
        </w:rPr>
        <w:t xml:space="preserve"> </w:t>
      </w:r>
      <w:r w:rsidR="00835F3F" w:rsidRPr="003D6820">
        <w:rPr>
          <w:color w:val="auto"/>
        </w:rPr>
        <w:t>ноя</w:t>
      </w:r>
      <w:r w:rsidRPr="003D6820">
        <w:rPr>
          <w:color w:val="auto"/>
        </w:rPr>
        <w:t>бря 202</w:t>
      </w:r>
      <w:r w:rsidR="00750462">
        <w:rPr>
          <w:color w:val="auto"/>
        </w:rPr>
        <w:t>1</w:t>
      </w:r>
      <w:r w:rsidRPr="003D6820">
        <w:rPr>
          <w:color w:val="auto"/>
        </w:rPr>
        <w:t xml:space="preserve"> года заявки на участие в конкурсе принимаются с 08 ч. 30 мин. до </w:t>
      </w:r>
      <w:r w:rsidR="00750462">
        <w:rPr>
          <w:color w:val="auto"/>
        </w:rPr>
        <w:t>09</w:t>
      </w:r>
      <w:r w:rsidRPr="003D6820">
        <w:rPr>
          <w:color w:val="auto"/>
        </w:rPr>
        <w:t xml:space="preserve"> ч. </w:t>
      </w:r>
      <w:r w:rsidR="00835F3F" w:rsidRPr="003D6820">
        <w:rPr>
          <w:color w:val="auto"/>
        </w:rPr>
        <w:t>00</w:t>
      </w:r>
      <w:r w:rsidRPr="003D6820">
        <w:rPr>
          <w:color w:val="auto"/>
        </w:rPr>
        <w:t xml:space="preserve"> мин.).</w:t>
      </w:r>
    </w:p>
    <w:p w:rsidR="00B06B94" w:rsidRPr="003D6820" w:rsidRDefault="00B06B94" w:rsidP="00B06B94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Датой начала срока подачи заявок на участие в конкурсе является </w:t>
      </w:r>
      <w:r w:rsidR="007E20F4">
        <w:rPr>
          <w:color w:val="auto"/>
        </w:rPr>
        <w:t>11</w:t>
      </w:r>
      <w:r w:rsidRPr="003D6820">
        <w:rPr>
          <w:color w:val="auto"/>
        </w:rPr>
        <w:t xml:space="preserve"> октября 202</w:t>
      </w:r>
      <w:r w:rsidR="00750462">
        <w:rPr>
          <w:color w:val="auto"/>
        </w:rPr>
        <w:t>1</w:t>
      </w:r>
      <w:r w:rsidRPr="003D6820">
        <w:rPr>
          <w:color w:val="auto"/>
        </w:rPr>
        <w:t xml:space="preserve"> г. с 08 ч. 30 мин. по московскому времени. </w:t>
      </w:r>
    </w:p>
    <w:p w:rsidR="00B06B94" w:rsidRDefault="00B06B94" w:rsidP="00B06B94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Дата и время окончания срока подачи заявок на участие в конкурсе является             </w:t>
      </w:r>
      <w:r w:rsidR="00750462" w:rsidRPr="0073161D">
        <w:rPr>
          <w:color w:val="auto"/>
        </w:rPr>
        <w:t>0</w:t>
      </w:r>
      <w:r w:rsidR="0073161D" w:rsidRPr="0073161D">
        <w:rPr>
          <w:color w:val="auto"/>
        </w:rPr>
        <w:t>9</w:t>
      </w:r>
      <w:r w:rsidRPr="003D6820">
        <w:rPr>
          <w:color w:val="auto"/>
        </w:rPr>
        <w:t xml:space="preserve"> </w:t>
      </w:r>
      <w:r w:rsidR="00835F3F" w:rsidRPr="003D6820">
        <w:rPr>
          <w:color w:val="auto"/>
        </w:rPr>
        <w:t>ноя</w:t>
      </w:r>
      <w:r w:rsidRPr="003D6820">
        <w:rPr>
          <w:color w:val="auto"/>
        </w:rPr>
        <w:t>бря 202</w:t>
      </w:r>
      <w:r w:rsidR="00750462">
        <w:rPr>
          <w:color w:val="auto"/>
        </w:rPr>
        <w:t>1</w:t>
      </w:r>
      <w:r w:rsidRPr="003D6820">
        <w:rPr>
          <w:color w:val="auto"/>
        </w:rPr>
        <w:t xml:space="preserve"> г. до </w:t>
      </w:r>
      <w:r w:rsidR="00750462">
        <w:rPr>
          <w:color w:val="auto"/>
        </w:rPr>
        <w:t>9</w:t>
      </w:r>
      <w:r w:rsidRPr="003D6820">
        <w:rPr>
          <w:color w:val="auto"/>
        </w:rPr>
        <w:t xml:space="preserve"> ч. 00 мин. по московскому времени.</w:t>
      </w:r>
    </w:p>
    <w:p w:rsidR="002551AB" w:rsidRPr="003D6820" w:rsidRDefault="002551AB" w:rsidP="00B06B94">
      <w:pPr>
        <w:shd w:val="clear" w:color="auto" w:fill="FFFFFF"/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14</w:t>
      </w:r>
      <w:r w:rsidRPr="003D6820">
        <w:rPr>
          <w:color w:val="auto"/>
        </w:rPr>
        <w:t xml:space="preserve">. </w:t>
      </w:r>
      <w:r w:rsidRPr="003D6820">
        <w:rPr>
          <w:b/>
          <w:bCs/>
          <w:color w:val="auto"/>
        </w:rPr>
        <w:t>Место, порядок, дата и время вскрытия конвертов с заявками на участие в конкурсе. Место и дата рассмотрения таких заявок и подведения итогов конкурса.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lastRenderedPageBreak/>
        <w:t xml:space="preserve">14.1. Конкурсной комиссией публично </w:t>
      </w:r>
      <w:r w:rsidR="0073161D">
        <w:rPr>
          <w:color w:val="auto"/>
        </w:rPr>
        <w:t>09</w:t>
      </w:r>
      <w:r w:rsidRPr="003D6820">
        <w:rPr>
          <w:color w:val="auto"/>
        </w:rPr>
        <w:t xml:space="preserve"> ноября 202</w:t>
      </w:r>
      <w:r w:rsidR="00750462">
        <w:rPr>
          <w:color w:val="auto"/>
        </w:rPr>
        <w:t>1</w:t>
      </w:r>
      <w:r w:rsidRPr="003D6820">
        <w:rPr>
          <w:color w:val="auto"/>
        </w:rPr>
        <w:t xml:space="preserve"> г. по адресу: г. Липецк, конференц-зал а</w:t>
      </w:r>
      <w:r w:rsidRPr="003D6820">
        <w:t>дминистрации</w:t>
      </w:r>
      <w:r w:rsidRPr="003D6820">
        <w:rPr>
          <w:color w:val="auto"/>
        </w:rPr>
        <w:t xml:space="preserve"> города Липецка, </w:t>
      </w:r>
      <w:r w:rsidR="00542B0E" w:rsidRPr="003D6820">
        <w:rPr>
          <w:color w:val="auto"/>
        </w:rPr>
        <w:t>ул. Фрунзе, д. 1</w:t>
      </w:r>
      <w:r w:rsidRPr="003D6820">
        <w:rPr>
          <w:color w:val="auto"/>
        </w:rPr>
        <w:t xml:space="preserve">, вскрываются конверты с заявками на участие в конкурсе в </w:t>
      </w:r>
      <w:r w:rsidR="00750462">
        <w:rPr>
          <w:color w:val="auto"/>
        </w:rPr>
        <w:t>09</w:t>
      </w:r>
      <w:r w:rsidRPr="003D6820">
        <w:rPr>
          <w:color w:val="auto"/>
        </w:rPr>
        <w:t xml:space="preserve"> ч. 00 мин. по московскому времени.</w:t>
      </w:r>
    </w:p>
    <w:p w:rsidR="00C53CCA" w:rsidRPr="003D6820" w:rsidRDefault="00C53CCA" w:rsidP="00C53CCA">
      <w:pPr>
        <w:pStyle w:val="ConsPlusNormal"/>
        <w:jc w:val="both"/>
      </w:pPr>
      <w:r w:rsidRPr="003D6820">
        <w:rPr>
          <w:rFonts w:ascii="Times New Roman" w:hAnsi="Times New Roman"/>
          <w:sz w:val="28"/>
          <w:szCs w:val="28"/>
        </w:rPr>
        <w:t>14.2.</w:t>
      </w:r>
      <w:r w:rsidRPr="003D6820">
        <w:t xml:space="preserve"> </w:t>
      </w:r>
      <w:r w:rsidRPr="003D6820">
        <w:rPr>
          <w:rFonts w:ascii="Times New Roman" w:hAnsi="Times New Roman"/>
          <w:sz w:val="28"/>
          <w:szCs w:val="28"/>
        </w:rPr>
        <w:t>В день вскрытия конвертов с заявками на участие в конкурсе                    непосредственно перед вскрытием конвертов с заявками на участие в конкурсе или в случае проведения конкурса по нескольким лотам перед вскрытием конвертов с заявками на участие в конкурсе в отношении каждого лота, но не раньше времени, указанного в извещении о проведении конкурса, конкурсная комиссия обязана объявить лицам, присутствующим при вскрытии конвертов с заявками на участие в конкурсе о возможности подать заявки на участие в конкурсе, изменить или отозвать поданные заявки на участие в конкурсе до вскрытия конвертов с заявками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14.3. В случае установления факта подачи одним заявителем двух и более заявок на участие в конкурсе в отношении одного и того же лота при условии, что поданные ранее заявки этим заявителем не отозваны, все заявки на участие в конкурсе такого заявителя, поданные в отношении данного лота, не рассматриваются и возвращаются заявителю.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14.4. Заявители или их представители вправе присутствовать при вскрытии конвертов с заявками на участие в конкурсе.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14.5. При вскрытии конвертов с заявками на участие в конкурсе объявляются и заносятся в протокол вскрытия конвертов с заявками на участие в конкурсе дата и время поступления конверта, наименование (для юридического лица), фамилия, имя, отчество </w:t>
      </w:r>
      <w:r w:rsidRPr="003D6820">
        <w:t>(индивидуального предпринимателя)</w:t>
      </w:r>
      <w:r w:rsidRPr="003D6820">
        <w:rPr>
          <w:color w:val="auto"/>
        </w:rPr>
        <w:t xml:space="preserve"> и почтовый адрес каждого заявителя, конверт с заявкой на участие в конкурсе которого вскрывается, наличие сведений и документов, предусмотренных конкурсной документацией, условия исполнения договора, указанные в такой заявке и являющиеся критерием оценки заявок на участие в конкурсе. 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В случае если по окончании срока подачи заявок на участие в конкурсе в отношении какого-либо из лотов подана только одна или не подано ни одной заявки, в указанный протокол вносится информация о признании конкурса несостоявшимся. Конкурс признается несостоявшимся только в отношении тех лотов, в отношении которых подана только одна или не подано ни одной заявки.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14.6. Протокол вскрытия конвертов с заявками на участие в конкурсе ведется конкурсной комиссией и подписывается всеми присутствующими членами конкурсной комиссии непосредственно после вскрытия конвертов. Указанный протокол размещается Организатором конкурса в информационно-телекоммуникационной сети «Интернет» на официальном сайте в течение дня, следующего за днем его подписания.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14.7. Конкурсная комиссия обязана осуществлять аудио- или видеозапись вскрытия конвертов с заявками на участие в конкурсе. 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14.8. Конверты с заявками на участие в конкурсе, полученные после окончания срока подачи заявок на участие в конкурсе, вскрываются (в случае если на конверте не указаны почтовый адрес заявителя, и в тот же день такие конверты и такие заявки возвращаются заявителям. В случае если было установлено требование о внесении </w:t>
      </w:r>
      <w:r w:rsidRPr="0073161D">
        <w:lastRenderedPageBreak/>
        <w:t>задатка, Организатор конкурса обязан вернуть задаток указанным заявителям в</w:t>
      </w:r>
      <w:r w:rsidRPr="003D6820">
        <w:t xml:space="preserve"> течение десяти рабочих дней с даты подписания протокола вскрытия конвертов с заявками на участие в конкурсе.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14.9. Место и дата рассмотрения заявок на участие в конкурсе и подведения итогов конкурса: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Конкурсная комиссия рассматривает заявки на участие в конкурсе на предмет соответствия требованиям, установленным конкурсной </w:t>
      </w:r>
      <w:proofErr w:type="gramStart"/>
      <w:r w:rsidRPr="003D6820">
        <w:rPr>
          <w:color w:val="auto"/>
        </w:rPr>
        <w:t xml:space="preserve">документацией,   </w:t>
      </w:r>
      <w:proofErr w:type="gramEnd"/>
      <w:r w:rsidRPr="003D6820">
        <w:rPr>
          <w:color w:val="auto"/>
        </w:rPr>
        <w:t xml:space="preserve">                           </w:t>
      </w:r>
      <w:r w:rsidR="0073161D">
        <w:rPr>
          <w:color w:val="auto"/>
        </w:rPr>
        <w:t>10</w:t>
      </w:r>
      <w:r w:rsidRPr="003D6820">
        <w:rPr>
          <w:color w:val="auto"/>
        </w:rPr>
        <w:t xml:space="preserve"> </w:t>
      </w:r>
      <w:r w:rsidR="00E36811">
        <w:rPr>
          <w:color w:val="auto"/>
        </w:rPr>
        <w:t>ноя</w:t>
      </w:r>
      <w:r w:rsidRPr="003D6820">
        <w:rPr>
          <w:color w:val="auto"/>
        </w:rPr>
        <w:t>бря 202</w:t>
      </w:r>
      <w:r w:rsidR="00E36811">
        <w:rPr>
          <w:color w:val="auto"/>
        </w:rPr>
        <w:t>1</w:t>
      </w:r>
      <w:r w:rsidRPr="003D6820">
        <w:rPr>
          <w:color w:val="auto"/>
        </w:rPr>
        <w:t xml:space="preserve"> г. по адресу: г. Липецк, </w:t>
      </w:r>
      <w:proofErr w:type="spellStart"/>
      <w:r w:rsidR="00750462">
        <w:rPr>
          <w:color w:val="auto"/>
        </w:rPr>
        <w:t>ул.Фрунзе</w:t>
      </w:r>
      <w:proofErr w:type="spellEnd"/>
      <w:r w:rsidRPr="003D6820">
        <w:rPr>
          <w:color w:val="auto"/>
        </w:rPr>
        <w:t xml:space="preserve">, д. </w:t>
      </w:r>
      <w:r w:rsidR="00750462">
        <w:rPr>
          <w:color w:val="auto"/>
        </w:rPr>
        <w:t>1</w:t>
      </w:r>
      <w:r w:rsidRPr="003D6820">
        <w:rPr>
          <w:color w:val="auto"/>
        </w:rPr>
        <w:t xml:space="preserve">, кабинет </w:t>
      </w:r>
      <w:r w:rsidR="00750462">
        <w:rPr>
          <w:color w:val="auto"/>
        </w:rPr>
        <w:t>204</w:t>
      </w:r>
      <w:r w:rsidRPr="003D6820">
        <w:rPr>
          <w:color w:val="auto"/>
        </w:rPr>
        <w:t>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Заседание конкурсной комиссии по оценке и сопоставлению заявок на участие в конкурсе и подведению итогов конкурса будет проведено </w:t>
      </w:r>
      <w:r w:rsidR="0073161D">
        <w:rPr>
          <w:color w:val="auto"/>
        </w:rPr>
        <w:t>11</w:t>
      </w:r>
      <w:r w:rsidRPr="003D6820">
        <w:rPr>
          <w:color w:val="auto"/>
        </w:rPr>
        <w:t xml:space="preserve"> </w:t>
      </w:r>
      <w:r w:rsidR="00E36811">
        <w:rPr>
          <w:color w:val="auto"/>
        </w:rPr>
        <w:t>ноя</w:t>
      </w:r>
      <w:r w:rsidRPr="003D6820">
        <w:rPr>
          <w:color w:val="auto"/>
        </w:rPr>
        <w:t>бря 202</w:t>
      </w:r>
      <w:r w:rsidR="00E36811">
        <w:rPr>
          <w:color w:val="auto"/>
        </w:rPr>
        <w:t>1</w:t>
      </w:r>
      <w:r w:rsidRPr="003D6820">
        <w:rPr>
          <w:color w:val="auto"/>
        </w:rPr>
        <w:t xml:space="preserve"> г. по адресу: г. Липецк, </w:t>
      </w:r>
      <w:proofErr w:type="spellStart"/>
      <w:r w:rsidR="00E36811">
        <w:rPr>
          <w:color w:val="auto"/>
        </w:rPr>
        <w:t>ул.Фрунзе</w:t>
      </w:r>
      <w:proofErr w:type="spellEnd"/>
      <w:r w:rsidR="00E36811" w:rsidRPr="003D6820">
        <w:rPr>
          <w:color w:val="auto"/>
        </w:rPr>
        <w:t xml:space="preserve">, д. </w:t>
      </w:r>
      <w:r w:rsidR="00E36811">
        <w:rPr>
          <w:color w:val="auto"/>
        </w:rPr>
        <w:t>1</w:t>
      </w:r>
      <w:r w:rsidR="00E36811" w:rsidRPr="003D6820">
        <w:rPr>
          <w:color w:val="auto"/>
        </w:rPr>
        <w:t xml:space="preserve">, кабинет </w:t>
      </w:r>
      <w:r w:rsidR="00E36811">
        <w:rPr>
          <w:color w:val="auto"/>
        </w:rPr>
        <w:t>204</w:t>
      </w:r>
      <w:r w:rsidRPr="003D6820">
        <w:rPr>
          <w:color w:val="auto"/>
        </w:rPr>
        <w:t>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15. Порядок рассмотрения заявок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15.1. Конкурсная комиссия рассматривает заявки на участие в конкурсе на предмет соответствия требованиям, установленным конкурсной документацией, и соответствия заявителей требованиям, установленным </w:t>
      </w:r>
      <w:hyperlink r:id="rId11" w:history="1">
        <w:r w:rsidRPr="003D6820">
          <w:rPr>
            <w:color w:val="auto"/>
          </w:rPr>
          <w:t xml:space="preserve">разделом 10 </w:t>
        </w:r>
      </w:hyperlink>
      <w:r w:rsidRPr="003D6820">
        <w:rPr>
          <w:color w:val="auto"/>
        </w:rPr>
        <w:t>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15.2. На основании результатов рассмотрения заявок на участие в конкурсе конкурсной комиссией принимается решение о допуске заявителя к участию в конкурсе и о признании заявителя участником конкурса или об отказе в допуске заявителя к участию в конкурсе, которое оформляется протоколом рассмотрения заявок на участие в конкурсе. Протокол ведется конкурсной комиссией и подписывается всеми присутствующими на заседании членами конкурсной комиссии в день рассмотрения заявок. Протокол должен содержать сведения о заявителях, решение о допуске заявителя к участию в конкурсе и о признании его участником конкурса или об отказе в допуске заявителя к участию в конкурсе с обоснованием такого решения и с указанием положений конкурсной документации, которым не соответствует заявитель, положений конкурсной документации, которым не соответствует его заявка на участие в конкурсе, положений такой заявки, несоответствующих требованиям конкурсной документации. Указанный протокол в день окончания рассмотрения заявок на участие в конкурсе размещается </w:t>
      </w:r>
      <w:r w:rsidR="00716880" w:rsidRPr="003D6820">
        <w:rPr>
          <w:color w:val="auto"/>
        </w:rPr>
        <w:t>О</w:t>
      </w:r>
      <w:r w:rsidRPr="003D6820">
        <w:rPr>
          <w:color w:val="auto"/>
        </w:rPr>
        <w:t xml:space="preserve">рганизатором конкурса в </w:t>
      </w:r>
      <w:r w:rsidRPr="003D6820">
        <w:t>информационно-телекоммуникационной сети «Интернет»</w:t>
      </w:r>
      <w:r w:rsidRPr="003D6820">
        <w:rPr>
          <w:color w:val="auto"/>
        </w:rPr>
        <w:t xml:space="preserve"> на официальном сайте. 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15.3. Организатор конкурса обязан вернуть задаток заявителю, не допущенному к участию в конкурсе, в течение десяти рабочих дней с даты подписания протокола рассмотрения заявок.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15.4. В случае если принято решение об отказе в допуске к участию в конкурсе всех заявителей или о допуске к участию в конкурсе и признании участником конкурса только одного заявителя, конкурс признается несостоявшимся. В случае если в конкурсной документации предусмотрено два лота и более, конкурс признается несостоявшимся только в отношении того лота, решение об отказе в допуске к участию в котором принято относительно всех заявителей, или решение о допуске к участию в котором и признании участником конкурса принято относительно только одного заявителя. При этом Организатор конкурса, в случае </w:t>
      </w:r>
      <w:r w:rsidRPr="003D6820">
        <w:rPr>
          <w:color w:val="auto"/>
        </w:rPr>
        <w:lastRenderedPageBreak/>
        <w:t>если в конкурсной документации было установлено требование о внесении задатка, обязан вернуть задаток заявителям, подавшим заявки на участие в конкурсе, в течение десяти рабочих дней с даты признания конкурса несостоявшимся, за исключением заявителя, признанного участником конкурса.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3D6820">
        <w:rPr>
          <w:b/>
          <w:bCs/>
        </w:rPr>
        <w:t>16. Критерии оценки заявок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3D6820">
        <w:rPr>
          <w:b/>
          <w:bCs/>
        </w:rPr>
        <w:t>Порядок оценки и сопоставления заявок на участие в конкурсе.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16.1. По лоту для определения лучших условий исполнения договора, предложенных в заявках на участие в конкурсе, оценка и сопоставление этих заявок на участие в конкурсе осуществляются по следующим критериям:</w:t>
      </w:r>
    </w:p>
    <w:p w:rsidR="000C0402" w:rsidRPr="003D6820" w:rsidRDefault="00C53CCA" w:rsidP="00C53CCA">
      <w:pPr>
        <w:pStyle w:val="ConsPlusNormal"/>
        <w:widowControl/>
        <w:suppressAutoHyphens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D6820">
        <w:rPr>
          <w:rFonts w:ascii="Times New Roman" w:hAnsi="Times New Roman"/>
          <w:color w:val="000000"/>
          <w:sz w:val="28"/>
          <w:szCs w:val="28"/>
        </w:rPr>
        <w:t>16.1.1. Цена лота</w:t>
      </w:r>
      <w:r w:rsidR="000C0402" w:rsidRPr="003D6820">
        <w:rPr>
          <w:rFonts w:ascii="Times New Roman" w:hAnsi="Times New Roman"/>
          <w:color w:val="000000"/>
          <w:sz w:val="28"/>
          <w:szCs w:val="28"/>
        </w:rPr>
        <w:t>.</w:t>
      </w:r>
    </w:p>
    <w:p w:rsidR="00C53CCA" w:rsidRPr="003D6820" w:rsidRDefault="00FD5B28" w:rsidP="00C53CCA">
      <w:pPr>
        <w:pStyle w:val="ConsPlusNormal"/>
        <w:widowControl/>
        <w:suppressAutoHyphens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D6820">
        <w:rPr>
          <w:rFonts w:ascii="Times New Roman" w:hAnsi="Times New Roman"/>
          <w:color w:val="000000"/>
          <w:sz w:val="28"/>
          <w:szCs w:val="28"/>
        </w:rPr>
        <w:t>Предложение по стоимости права заключения договора на организацию ярмарок</w:t>
      </w:r>
      <w:r w:rsidR="000C0402" w:rsidRPr="003D68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3CCA" w:rsidRPr="003D6820">
        <w:rPr>
          <w:rFonts w:ascii="Times New Roman" w:hAnsi="Times New Roman"/>
          <w:color w:val="000000"/>
          <w:sz w:val="28"/>
          <w:szCs w:val="28"/>
        </w:rPr>
        <w:t>должн</w:t>
      </w:r>
      <w:r w:rsidRPr="003D6820">
        <w:rPr>
          <w:rFonts w:ascii="Times New Roman" w:hAnsi="Times New Roman"/>
          <w:color w:val="000000"/>
          <w:sz w:val="28"/>
          <w:szCs w:val="28"/>
        </w:rPr>
        <w:t>о</w:t>
      </w:r>
      <w:r w:rsidR="00C53CCA" w:rsidRPr="003D6820">
        <w:rPr>
          <w:rFonts w:ascii="Times New Roman" w:hAnsi="Times New Roman"/>
          <w:color w:val="000000"/>
          <w:sz w:val="28"/>
          <w:szCs w:val="28"/>
        </w:rPr>
        <w:t xml:space="preserve"> быть указан</w:t>
      </w:r>
      <w:r w:rsidR="00E203A1" w:rsidRPr="003D6820">
        <w:rPr>
          <w:rFonts w:ascii="Times New Roman" w:hAnsi="Times New Roman"/>
          <w:color w:val="000000"/>
          <w:sz w:val="28"/>
          <w:szCs w:val="28"/>
        </w:rPr>
        <w:t>а</w:t>
      </w:r>
      <w:r w:rsidR="00C53CCA" w:rsidRPr="003D6820">
        <w:rPr>
          <w:rFonts w:ascii="Times New Roman" w:hAnsi="Times New Roman"/>
          <w:color w:val="000000"/>
          <w:sz w:val="28"/>
          <w:szCs w:val="28"/>
        </w:rPr>
        <w:t xml:space="preserve"> цифрами и прописью, при этом, если цифрой и прописью указаны разные цены, заявка отклоняется.</w:t>
      </w:r>
    </w:p>
    <w:p w:rsidR="00C53CCA" w:rsidRPr="003D6820" w:rsidRDefault="00C53CCA" w:rsidP="00C53CCA">
      <w:pPr>
        <w:pStyle w:val="ConsPlusNormal"/>
        <w:widowControl/>
        <w:suppressAutoHyphens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3D6820">
        <w:rPr>
          <w:rFonts w:ascii="Times New Roman" w:hAnsi="Times New Roman"/>
          <w:color w:val="000000"/>
          <w:sz w:val="28"/>
          <w:szCs w:val="28"/>
        </w:rPr>
        <w:t xml:space="preserve">В случае если цена лота, указанная в заявке и предлагаемая участником конкурса, ниже начальной (минимальной) цены, указанной в условиях конкурса, соответствующий участник конкурса не допускается к участию в конкурсе на основании несоответствия его заявки требованиям, установленным конкурсной документацией. </w:t>
      </w:r>
    </w:p>
    <w:p w:rsidR="004E119F" w:rsidRPr="003D6820" w:rsidRDefault="00C53CCA" w:rsidP="004E119F">
      <w:pPr>
        <w:suppressAutoHyphens/>
        <w:ind w:firstLine="708"/>
        <w:jc w:val="both"/>
        <w:outlineLvl w:val="0"/>
      </w:pPr>
      <w:r w:rsidRPr="003D6820">
        <w:t xml:space="preserve">16.1.2. Качественные и технические характеристики, </w:t>
      </w:r>
      <w:r w:rsidR="00FD5B28" w:rsidRPr="003D6820">
        <w:t>внешний вид и оформление ярмарки</w:t>
      </w:r>
      <w:r w:rsidRPr="003D6820">
        <w:t>. По критерию в предложении указывается «Да/Нет»</w:t>
      </w:r>
      <w:r w:rsidR="004F0B80" w:rsidRPr="003D6820">
        <w:t>, либо значение в процентах</w:t>
      </w:r>
      <w:r w:rsidRPr="003D6820">
        <w:t xml:space="preserve">. </w:t>
      </w:r>
      <w:r w:rsidR="004E119F" w:rsidRPr="003D6820">
        <w:t>В качестве приложения к предложению по данному критерию предоставляется дизайн-макет, содержащий изобразительную часть и описательную часть, с описанием материалов изготовления объектов ярмарочного пространства.</w:t>
      </w:r>
    </w:p>
    <w:p w:rsidR="00C53CCA" w:rsidRPr="003D6820" w:rsidRDefault="00C53CCA" w:rsidP="00C53CCA">
      <w:pPr>
        <w:suppressAutoHyphens/>
        <w:ind w:firstLine="709"/>
        <w:jc w:val="both"/>
      </w:pPr>
      <w:r w:rsidRPr="003D6820">
        <w:t xml:space="preserve">16.2. Для оценки заявок на участие в конкурсе по каждому критерию оценки используется 100-бальная шкала оценки.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>16.3. Для каждого критерия, применяемого для оценки заявок на участие в конкурсе, в конкурсной документации устанавливается коэффициент, учитывающий значимость критерия конкурса.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 xml:space="preserve">16.3.1.Значение коэффициента, учитывающего значимость критерия конкурса, предусмотренного </w:t>
      </w:r>
      <w:proofErr w:type="spellStart"/>
      <w:r w:rsidRPr="003D6820">
        <w:t>п.п</w:t>
      </w:r>
      <w:proofErr w:type="spellEnd"/>
      <w:r w:rsidRPr="003D6820">
        <w:t>. 16.1.1. конкурсной документации составляет 0,</w:t>
      </w:r>
      <w:r w:rsidR="00E203A1" w:rsidRPr="003D6820">
        <w:t>5</w:t>
      </w:r>
      <w:r w:rsidRPr="003D6820">
        <w:t>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 xml:space="preserve">16.3.2. Значение коэффициента, учитывающего значимость критерия конкурса, предусмотренного </w:t>
      </w:r>
      <w:proofErr w:type="spellStart"/>
      <w:r w:rsidRPr="003D6820">
        <w:t>п.п</w:t>
      </w:r>
      <w:proofErr w:type="spellEnd"/>
      <w:r w:rsidRPr="003D6820">
        <w:t>. 16.1.2. конкурсной документации, составляет 0,</w:t>
      </w:r>
      <w:r w:rsidR="00E203A1" w:rsidRPr="003D6820">
        <w:t>5</w:t>
      </w:r>
      <w:r w:rsidRPr="003D6820">
        <w:t>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>Сумма значений всех коэффициентов должна быть равна единице.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 xml:space="preserve">16.4. Оценка заявок на участие в конкурсе по критерию, предусмотренному   </w:t>
      </w:r>
      <w:proofErr w:type="spellStart"/>
      <w:r w:rsidRPr="003D6820">
        <w:t>п.п</w:t>
      </w:r>
      <w:proofErr w:type="spellEnd"/>
      <w:r w:rsidRPr="003D6820">
        <w:t xml:space="preserve">. 16.1.1 конкурсной документации, определяется путем умножения коэффициента значимости такого критерия, указанного в </w:t>
      </w:r>
      <w:proofErr w:type="spellStart"/>
      <w:r w:rsidRPr="003D6820">
        <w:t>п.п</w:t>
      </w:r>
      <w:proofErr w:type="spellEnd"/>
      <w:r w:rsidRPr="003D6820">
        <w:t>. 16.3.1., на количество баллов, присвоенных предложению участника конкурса по критерию. Баллы по данному критерию присваиваются следующим образом: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Рассчитывается значение увеличения начальной (минимальной) цены лота в соответствии с предложением участника конкурса, путем деления значения, содержащегося в предложении участника конкурса, заявка на участие в конкурсе которого оценивается на значение по критерию, содержащемуся в конкурсной документации, по формуле: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</w:p>
    <w:p w:rsidR="00C53CCA" w:rsidRPr="003D6820" w:rsidRDefault="00C53CCA" w:rsidP="00C53CCA">
      <w:pPr>
        <w:suppressAutoHyphens/>
        <w:autoSpaceDE w:val="0"/>
        <w:autoSpaceDN w:val="0"/>
        <w:adjustRightInd w:val="0"/>
        <w:jc w:val="both"/>
        <w:rPr>
          <w:u w:val="single"/>
        </w:rPr>
      </w:pPr>
      <w:r w:rsidRPr="003D6820">
        <w:lastRenderedPageBreak/>
        <w:t xml:space="preserve">          ЗЦ</w:t>
      </w:r>
      <w:proofErr w:type="spellStart"/>
      <w:r w:rsidRPr="003D6820">
        <w:rPr>
          <w:sz w:val="20"/>
          <w:szCs w:val="20"/>
          <w:lang w:val="en-US"/>
        </w:rPr>
        <w:t>i</w:t>
      </w:r>
      <w:proofErr w:type="spellEnd"/>
      <w:r w:rsidRPr="003D6820">
        <w:t xml:space="preserve"> = </w:t>
      </w:r>
      <w:r w:rsidRPr="003D6820">
        <w:rPr>
          <w:u w:val="single"/>
        </w:rPr>
        <w:t>Ц</w:t>
      </w:r>
      <w:proofErr w:type="spellStart"/>
      <w:proofErr w:type="gramStart"/>
      <w:r w:rsidRPr="003D6820">
        <w:rPr>
          <w:sz w:val="20"/>
          <w:szCs w:val="20"/>
          <w:u w:val="single"/>
          <w:lang w:val="en-US"/>
        </w:rPr>
        <w:t>i</w:t>
      </w:r>
      <w:proofErr w:type="spellEnd"/>
      <w:r w:rsidRPr="003D6820">
        <w:rPr>
          <w:sz w:val="20"/>
          <w:szCs w:val="20"/>
        </w:rPr>
        <w:t xml:space="preserve"> </w:t>
      </w:r>
      <w:r w:rsidRPr="003D6820">
        <w:t>,</w:t>
      </w:r>
      <w:proofErr w:type="gramEnd"/>
      <w:r w:rsidRPr="003D6820">
        <w:t xml:space="preserve">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840"/>
        <w:jc w:val="both"/>
      </w:pPr>
      <w:r w:rsidRPr="003D6820">
        <w:t xml:space="preserve">        </w:t>
      </w:r>
      <w:proofErr w:type="spellStart"/>
      <w:r w:rsidRPr="003D6820">
        <w:t>Ц</w:t>
      </w:r>
      <w:r w:rsidRPr="003D6820">
        <w:rPr>
          <w:sz w:val="20"/>
          <w:szCs w:val="20"/>
        </w:rPr>
        <w:t>к</w:t>
      </w:r>
      <w:proofErr w:type="spellEnd"/>
      <w:r w:rsidRPr="003D6820">
        <w:t xml:space="preserve"> </w:t>
      </w:r>
    </w:p>
    <w:p w:rsidR="00C53CCA" w:rsidRPr="003D6820" w:rsidRDefault="00C53CCA" w:rsidP="00C53CCA">
      <w:pPr>
        <w:tabs>
          <w:tab w:val="left" w:pos="700"/>
        </w:tabs>
        <w:suppressAutoHyphens/>
        <w:autoSpaceDE w:val="0"/>
        <w:autoSpaceDN w:val="0"/>
        <w:adjustRightInd w:val="0"/>
        <w:jc w:val="both"/>
      </w:pPr>
      <w:r w:rsidRPr="003D6820">
        <w:t xml:space="preserve">          где: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jc w:val="both"/>
      </w:pPr>
      <w:r w:rsidRPr="003D6820">
        <w:t xml:space="preserve">          ЗЦ</w:t>
      </w:r>
      <w:proofErr w:type="spellStart"/>
      <w:r w:rsidRPr="003D6820">
        <w:rPr>
          <w:sz w:val="20"/>
          <w:szCs w:val="20"/>
          <w:lang w:val="en-US"/>
        </w:rPr>
        <w:t>i</w:t>
      </w:r>
      <w:proofErr w:type="spellEnd"/>
      <w:r w:rsidRPr="003D6820">
        <w:t xml:space="preserve"> – значение увеличения начальной (минимальной) цены лота, в соответствии с предложением участника конкурса по критерию;</w:t>
      </w:r>
    </w:p>
    <w:p w:rsidR="00C53CCA" w:rsidRPr="003D6820" w:rsidRDefault="00C53CCA" w:rsidP="00C53CCA">
      <w:pPr>
        <w:suppressAutoHyphens/>
        <w:ind w:firstLine="708"/>
        <w:jc w:val="both"/>
      </w:pPr>
      <w:r w:rsidRPr="003D6820">
        <w:t>Ц</w:t>
      </w:r>
      <w:proofErr w:type="spellStart"/>
      <w:r w:rsidRPr="003D6820">
        <w:rPr>
          <w:sz w:val="20"/>
          <w:szCs w:val="20"/>
          <w:lang w:val="en-US"/>
        </w:rPr>
        <w:t>i</w:t>
      </w:r>
      <w:proofErr w:type="spellEnd"/>
      <w:r w:rsidRPr="003D6820">
        <w:t xml:space="preserve"> – предложение участника конкурса, заявка на участие в конкурсе которого оценивается, в рублях;</w:t>
      </w:r>
    </w:p>
    <w:p w:rsidR="00C53CCA" w:rsidRPr="003D6820" w:rsidRDefault="00C53CCA" w:rsidP="00C53CCA">
      <w:pPr>
        <w:suppressAutoHyphens/>
        <w:jc w:val="both"/>
      </w:pPr>
      <w:r w:rsidRPr="003D6820">
        <w:t xml:space="preserve">          </w:t>
      </w:r>
      <w:proofErr w:type="spellStart"/>
      <w:r w:rsidRPr="003D6820">
        <w:t>Ц</w:t>
      </w:r>
      <w:r w:rsidRPr="003D6820">
        <w:rPr>
          <w:sz w:val="20"/>
          <w:szCs w:val="20"/>
        </w:rPr>
        <w:t>к</w:t>
      </w:r>
      <w:proofErr w:type="spellEnd"/>
      <w:r w:rsidRPr="003D6820">
        <w:t xml:space="preserve"> – значение по критерию, указанное в конкурсной документации, в рублях.</w:t>
      </w:r>
    </w:p>
    <w:p w:rsidR="00C53CCA" w:rsidRPr="003D6820" w:rsidRDefault="00C53CCA" w:rsidP="00C53CCA">
      <w:pPr>
        <w:suppressAutoHyphens/>
        <w:jc w:val="both"/>
      </w:pPr>
    </w:p>
    <w:p w:rsidR="00C53CCA" w:rsidRPr="003D6820" w:rsidRDefault="00C53CCA" w:rsidP="00C53CCA">
      <w:pPr>
        <w:ind w:firstLine="708"/>
        <w:jc w:val="both"/>
      </w:pPr>
      <w:r w:rsidRPr="003D6820">
        <w:t>Полученному значению присваиваются баллы:</w:t>
      </w:r>
    </w:p>
    <w:p w:rsidR="009D3BD1" w:rsidRPr="003D6820" w:rsidRDefault="009D3BD1" w:rsidP="009D3BD1">
      <w:pPr>
        <w:ind w:firstLine="708"/>
        <w:jc w:val="both"/>
        <w:rPr>
          <w:color w:val="548DD4"/>
        </w:rPr>
      </w:pPr>
      <w:r w:rsidRPr="003D6820">
        <w:t xml:space="preserve">Значение увеличения начальной (минимальной) цены лота в интервале                   </w:t>
      </w:r>
      <w:r w:rsidRPr="003D6820">
        <w:rPr>
          <w:color w:val="auto"/>
        </w:rPr>
        <w:t>от 1 (включительно) до 2 – 10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  от 2 (включительно) до 3 – 20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  от 3 (включительно) до 4 – 30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Значение увеличения </w:t>
      </w:r>
      <w:proofErr w:type="gramStart"/>
      <w:r w:rsidRPr="003D6820">
        <w:rPr>
          <w:color w:val="auto"/>
        </w:rPr>
        <w:t>начальной  (</w:t>
      </w:r>
      <w:proofErr w:type="gramEnd"/>
      <w:r w:rsidRPr="003D6820">
        <w:rPr>
          <w:color w:val="auto"/>
        </w:rPr>
        <w:t>минимальной)  цены  лота  в  интервале               от 4 (включительно) до 5– 40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от 5 (включительно) до 6 – 50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от 6 (включительно) до 7 – 60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от 7 (включительно) до 8 – 70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   от 8 (включительно) до 9 – 80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          от 9 (включительно) до 10 – 90 баллов;</w:t>
      </w:r>
    </w:p>
    <w:p w:rsidR="009D3BD1" w:rsidRPr="003D6820" w:rsidRDefault="009D3BD1" w:rsidP="009D3BD1">
      <w:pPr>
        <w:ind w:firstLine="708"/>
        <w:jc w:val="both"/>
        <w:rPr>
          <w:color w:val="auto"/>
        </w:rPr>
      </w:pPr>
      <w:r w:rsidRPr="003D6820">
        <w:rPr>
          <w:color w:val="auto"/>
        </w:rPr>
        <w:t>Значение увеличения начальной (минимальной) цены лота в интервале             от 10 (включительно) и больше – 100 баллов.</w:t>
      </w:r>
    </w:p>
    <w:p w:rsidR="00B211C4" w:rsidRPr="003D6820" w:rsidRDefault="00B211C4" w:rsidP="00C53CCA">
      <w:pPr>
        <w:suppressAutoHyphens/>
        <w:ind w:firstLine="709"/>
        <w:jc w:val="both"/>
        <w:rPr>
          <w:color w:val="auto"/>
        </w:rPr>
      </w:pPr>
    </w:p>
    <w:p w:rsidR="00C53CCA" w:rsidRPr="003D6820" w:rsidRDefault="00C53CCA" w:rsidP="00C53CCA">
      <w:pPr>
        <w:suppressAutoHyphens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16.5. Оценка заявок на участие в конкурсе по критерию, </w:t>
      </w:r>
      <w:proofErr w:type="gramStart"/>
      <w:r w:rsidRPr="003D6820">
        <w:rPr>
          <w:color w:val="auto"/>
        </w:rPr>
        <w:t xml:space="preserve">предусмотренному  </w:t>
      </w:r>
      <w:proofErr w:type="spellStart"/>
      <w:r w:rsidRPr="003D6820">
        <w:rPr>
          <w:color w:val="auto"/>
        </w:rPr>
        <w:t>п.п</w:t>
      </w:r>
      <w:proofErr w:type="spellEnd"/>
      <w:r w:rsidRPr="003D6820">
        <w:rPr>
          <w:color w:val="auto"/>
        </w:rPr>
        <w:t>.</w:t>
      </w:r>
      <w:proofErr w:type="gramEnd"/>
      <w:r w:rsidRPr="003D6820">
        <w:rPr>
          <w:color w:val="auto"/>
        </w:rPr>
        <w:t xml:space="preserve"> 16.1.2. конкурсной документации, определяется путем умножения коэффициента значимости такого критерия, указанного в </w:t>
      </w:r>
      <w:proofErr w:type="spellStart"/>
      <w:r w:rsidRPr="003D6820">
        <w:rPr>
          <w:color w:val="auto"/>
        </w:rPr>
        <w:t>п.п</w:t>
      </w:r>
      <w:proofErr w:type="spellEnd"/>
      <w:r w:rsidRPr="003D6820">
        <w:rPr>
          <w:color w:val="auto"/>
        </w:rPr>
        <w:t>. 16.3.2., на количество баллов, присвоенных предложению участника конкурса по критерию. Баллы по данному критерию присваиваются следующим образом:</w:t>
      </w:r>
      <w:bookmarkStart w:id="9" w:name="sub_1011414"/>
    </w:p>
    <w:p w:rsidR="00C53CCA" w:rsidRPr="003D6820" w:rsidRDefault="004559A5" w:rsidP="00C53CCA">
      <w:pPr>
        <w:suppressAutoHyphens/>
        <w:ind w:firstLine="709"/>
        <w:jc w:val="both"/>
        <w:rPr>
          <w:color w:val="auto"/>
        </w:rPr>
      </w:pPr>
      <w:r w:rsidRPr="003D6820">
        <w:rPr>
          <w:b/>
          <w:color w:val="auto"/>
        </w:rPr>
        <w:t>По Лоту №№</w:t>
      </w:r>
      <w:r w:rsidR="00E36811">
        <w:rPr>
          <w:b/>
          <w:color w:val="auto"/>
        </w:rPr>
        <w:t xml:space="preserve"> </w:t>
      </w:r>
      <w:r w:rsidRPr="003D6820">
        <w:rPr>
          <w:b/>
          <w:color w:val="auto"/>
        </w:rPr>
        <w:t>1</w:t>
      </w:r>
      <w:r w:rsidR="00E36811">
        <w:rPr>
          <w:b/>
          <w:color w:val="auto"/>
        </w:rPr>
        <w:t>, 2</w:t>
      </w:r>
    </w:p>
    <w:tbl>
      <w:tblPr>
        <w:tblW w:w="1056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7"/>
        <w:gridCol w:w="6520"/>
        <w:gridCol w:w="3084"/>
      </w:tblGrid>
      <w:tr w:rsidR="00C53CCA" w:rsidRPr="003D6820" w:rsidTr="003F4690">
        <w:trPr>
          <w:trHeight w:val="900"/>
        </w:trPr>
        <w:tc>
          <w:tcPr>
            <w:tcW w:w="957" w:type="dxa"/>
            <w:vAlign w:val="center"/>
          </w:tcPr>
          <w:p w:rsidR="00C53CCA" w:rsidRPr="003D6820" w:rsidRDefault="00C53CCA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 xml:space="preserve">№ </w:t>
            </w:r>
          </w:p>
          <w:p w:rsidR="00C53CCA" w:rsidRPr="003D6820" w:rsidRDefault="00C53CCA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п/п</w:t>
            </w:r>
          </w:p>
        </w:tc>
        <w:tc>
          <w:tcPr>
            <w:tcW w:w="6520" w:type="dxa"/>
            <w:vAlign w:val="center"/>
          </w:tcPr>
          <w:p w:rsidR="00C53CCA" w:rsidRPr="003D6820" w:rsidRDefault="00C53CCA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Показатели оценки предложения участника конкурса по критерию</w:t>
            </w:r>
          </w:p>
        </w:tc>
        <w:tc>
          <w:tcPr>
            <w:tcW w:w="3084" w:type="dxa"/>
            <w:vAlign w:val="center"/>
          </w:tcPr>
          <w:p w:rsidR="00C53CCA" w:rsidRPr="003D6820" w:rsidRDefault="00C53CCA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Значение оценки по критерию в баллах</w:t>
            </w:r>
          </w:p>
        </w:tc>
      </w:tr>
      <w:tr w:rsidR="00DA284E" w:rsidRPr="003D6820" w:rsidTr="003F4690">
        <w:trPr>
          <w:trHeight w:val="900"/>
        </w:trPr>
        <w:tc>
          <w:tcPr>
            <w:tcW w:w="957" w:type="dxa"/>
            <w:vAlign w:val="center"/>
          </w:tcPr>
          <w:p w:rsidR="00DA284E" w:rsidRPr="003D6820" w:rsidRDefault="00DA284E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1.</w:t>
            </w:r>
          </w:p>
        </w:tc>
        <w:tc>
          <w:tcPr>
            <w:tcW w:w="9604" w:type="dxa"/>
            <w:gridSpan w:val="2"/>
            <w:vAlign w:val="center"/>
          </w:tcPr>
          <w:p w:rsidR="00DA284E" w:rsidRPr="003D6820" w:rsidRDefault="00474861" w:rsidP="003F4690">
            <w:pPr>
              <w:rPr>
                <w:color w:val="auto"/>
              </w:rPr>
            </w:pPr>
            <w:r w:rsidRPr="003D6820">
              <w:rPr>
                <w:color w:val="auto"/>
              </w:rPr>
              <w:t>Предложение по внешнему виду сборно-разборных конструкций</w:t>
            </w:r>
            <w:r w:rsidR="00DA284E" w:rsidRPr="003D6820">
              <w:rPr>
                <w:color w:val="auto"/>
              </w:rPr>
              <w:t>, типа палатка</w:t>
            </w:r>
          </w:p>
        </w:tc>
      </w:tr>
      <w:tr w:rsidR="003F4690" w:rsidRPr="003D6820" w:rsidTr="003F4690">
        <w:trPr>
          <w:trHeight w:val="437"/>
        </w:trPr>
        <w:tc>
          <w:tcPr>
            <w:tcW w:w="957" w:type="dxa"/>
            <w:vAlign w:val="center"/>
          </w:tcPr>
          <w:p w:rsidR="003F4690" w:rsidRPr="003D6820" w:rsidRDefault="003F4690" w:rsidP="003F469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1.1.</w:t>
            </w:r>
          </w:p>
        </w:tc>
        <w:tc>
          <w:tcPr>
            <w:tcW w:w="6520" w:type="dxa"/>
            <w:vAlign w:val="center"/>
          </w:tcPr>
          <w:p w:rsidR="003F4690" w:rsidRPr="003D6820" w:rsidRDefault="003F4690" w:rsidP="003F4690">
            <w:pPr>
              <w:rPr>
                <w:color w:val="auto"/>
              </w:rPr>
            </w:pPr>
            <w:r w:rsidRPr="003D6820">
              <w:rPr>
                <w:color w:val="auto"/>
              </w:rPr>
              <w:t xml:space="preserve">- сборно-разборные конструкции (приложение </w:t>
            </w:r>
            <w:r w:rsidRPr="003D6820">
              <w:rPr>
                <w:color w:val="auto"/>
              </w:rPr>
              <w:lastRenderedPageBreak/>
              <w:t>№№2.1 - №2.2 к конкурсной документации)</w:t>
            </w:r>
          </w:p>
        </w:tc>
        <w:tc>
          <w:tcPr>
            <w:tcW w:w="3084" w:type="dxa"/>
            <w:vAlign w:val="center"/>
          </w:tcPr>
          <w:p w:rsidR="003F4690" w:rsidRPr="003D6820" w:rsidRDefault="003F4690" w:rsidP="003F469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lastRenderedPageBreak/>
              <w:t>20</w:t>
            </w:r>
          </w:p>
        </w:tc>
      </w:tr>
      <w:tr w:rsidR="003F4690" w:rsidRPr="003D6820" w:rsidTr="003F4690">
        <w:trPr>
          <w:trHeight w:val="437"/>
        </w:trPr>
        <w:tc>
          <w:tcPr>
            <w:tcW w:w="957" w:type="dxa"/>
            <w:vAlign w:val="center"/>
          </w:tcPr>
          <w:p w:rsidR="003F4690" w:rsidRPr="003D6820" w:rsidRDefault="003F4690" w:rsidP="003F469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1.2.</w:t>
            </w:r>
          </w:p>
        </w:tc>
        <w:tc>
          <w:tcPr>
            <w:tcW w:w="6520" w:type="dxa"/>
            <w:vAlign w:val="center"/>
          </w:tcPr>
          <w:p w:rsidR="003F4690" w:rsidRPr="003D6820" w:rsidRDefault="003F4690" w:rsidP="003F4690">
            <w:pPr>
              <w:rPr>
                <w:color w:val="auto"/>
              </w:rPr>
            </w:pPr>
            <w:r w:rsidRPr="003D6820">
              <w:rPr>
                <w:color w:val="auto"/>
              </w:rPr>
              <w:t>- иное предложение</w:t>
            </w:r>
          </w:p>
        </w:tc>
        <w:tc>
          <w:tcPr>
            <w:tcW w:w="3084" w:type="dxa"/>
            <w:vAlign w:val="center"/>
          </w:tcPr>
          <w:p w:rsidR="003F4690" w:rsidRPr="003D6820" w:rsidRDefault="003F4690" w:rsidP="003F469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15</w:t>
            </w:r>
          </w:p>
        </w:tc>
      </w:tr>
      <w:tr w:rsidR="00DA284E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DA284E" w:rsidRPr="003D6820" w:rsidRDefault="00DA284E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2.</w:t>
            </w:r>
          </w:p>
        </w:tc>
        <w:tc>
          <w:tcPr>
            <w:tcW w:w="9604" w:type="dxa"/>
            <w:gridSpan w:val="2"/>
          </w:tcPr>
          <w:p w:rsidR="00DA284E" w:rsidRPr="003D6820" w:rsidRDefault="00DA284E" w:rsidP="00DA284E">
            <w:pPr>
              <w:rPr>
                <w:color w:val="auto"/>
              </w:rPr>
            </w:pPr>
            <w:r w:rsidRPr="003D6820">
              <w:rPr>
                <w:color w:val="auto"/>
              </w:rPr>
              <w:t>Предложение по материалам изготовления каркаса сборно-разборных конструкций</w:t>
            </w:r>
          </w:p>
        </w:tc>
      </w:tr>
      <w:tr w:rsidR="002551AB" w:rsidRPr="003D6820" w:rsidTr="00D66CD8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2551AB" w:rsidRPr="003D6820" w:rsidRDefault="002551AB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2.1.</w:t>
            </w:r>
          </w:p>
        </w:tc>
        <w:tc>
          <w:tcPr>
            <w:tcW w:w="9604" w:type="dxa"/>
            <w:gridSpan w:val="2"/>
          </w:tcPr>
          <w:p w:rsidR="002551AB" w:rsidRPr="003D6820" w:rsidRDefault="002551AB" w:rsidP="002551AB">
            <w:pPr>
              <w:rPr>
                <w:color w:val="auto"/>
              </w:rPr>
            </w:pPr>
            <w:r w:rsidRPr="003D6820">
              <w:rPr>
                <w:color w:val="auto"/>
              </w:rPr>
              <w:t>Палатка - шатер (приложение 2.1. к конкурсной документации)</w:t>
            </w:r>
          </w:p>
        </w:tc>
      </w:tr>
      <w:tr w:rsidR="00C53CCA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C53CCA" w:rsidRPr="003D6820" w:rsidRDefault="00AF7CAE" w:rsidP="00335EB9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</w:t>
            </w:r>
            <w:r w:rsidR="00C53CCA" w:rsidRPr="003D6820">
              <w:rPr>
                <w:color w:val="auto"/>
              </w:rPr>
              <w:t>.</w:t>
            </w:r>
            <w:r w:rsidR="00335EB9" w:rsidRPr="003D6820">
              <w:rPr>
                <w:color w:val="auto"/>
              </w:rPr>
              <w:t>1</w:t>
            </w:r>
            <w:r w:rsidR="00C53CCA" w:rsidRPr="003D6820">
              <w:rPr>
                <w:color w:val="auto"/>
              </w:rPr>
              <w:t>.</w:t>
            </w:r>
            <w:r w:rsidR="00335EB9" w:rsidRPr="003D6820">
              <w:rPr>
                <w:color w:val="auto"/>
              </w:rPr>
              <w:t>1</w:t>
            </w:r>
            <w:r w:rsidR="00DA284E" w:rsidRPr="003D6820">
              <w:rPr>
                <w:color w:val="auto"/>
              </w:rPr>
              <w:t>.</w:t>
            </w:r>
          </w:p>
        </w:tc>
        <w:tc>
          <w:tcPr>
            <w:tcW w:w="6520" w:type="dxa"/>
          </w:tcPr>
          <w:p w:rsidR="00C53CCA" w:rsidRPr="003D6820" w:rsidRDefault="00B211C4" w:rsidP="00B211C4">
            <w:pPr>
              <w:jc w:val="both"/>
              <w:rPr>
                <w:color w:val="auto"/>
              </w:rPr>
            </w:pPr>
            <w:r w:rsidRPr="003D6820">
              <w:rPr>
                <w:color w:val="auto"/>
              </w:rPr>
              <w:t>-профиль стоек 40х40 мм, толщина металла 1 мм</w:t>
            </w:r>
          </w:p>
        </w:tc>
        <w:tc>
          <w:tcPr>
            <w:tcW w:w="3084" w:type="dxa"/>
            <w:vAlign w:val="center"/>
          </w:tcPr>
          <w:p w:rsidR="00C53CCA" w:rsidRPr="003D6820" w:rsidRDefault="00DA284E" w:rsidP="00233FC1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  <w:lang w:val="en-US"/>
              </w:rPr>
              <w:t>2</w:t>
            </w:r>
            <w:r w:rsidR="00233FC1" w:rsidRPr="003D6820">
              <w:rPr>
                <w:color w:val="auto"/>
              </w:rPr>
              <w:t>0</w:t>
            </w:r>
          </w:p>
        </w:tc>
      </w:tr>
      <w:tr w:rsidR="00335EB9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335EB9" w:rsidRPr="003D6820" w:rsidRDefault="00AF7CAE" w:rsidP="00335EB9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</w:t>
            </w:r>
            <w:r w:rsidR="00335EB9" w:rsidRPr="003D6820">
              <w:rPr>
                <w:color w:val="auto"/>
              </w:rPr>
              <w:t>.1.2</w:t>
            </w:r>
            <w:r w:rsidR="00DA284E" w:rsidRPr="003D6820">
              <w:rPr>
                <w:color w:val="auto"/>
              </w:rPr>
              <w:t>.</w:t>
            </w:r>
          </w:p>
        </w:tc>
        <w:tc>
          <w:tcPr>
            <w:tcW w:w="6520" w:type="dxa"/>
          </w:tcPr>
          <w:p w:rsidR="00335EB9" w:rsidRPr="003D6820" w:rsidRDefault="00B211C4" w:rsidP="008B56EE">
            <w:pPr>
              <w:jc w:val="both"/>
              <w:rPr>
                <w:color w:val="auto"/>
              </w:rPr>
            </w:pPr>
            <w:r w:rsidRPr="003D6820">
              <w:rPr>
                <w:color w:val="auto"/>
              </w:rPr>
              <w:t xml:space="preserve">-профиль стоек </w:t>
            </w:r>
            <w:r w:rsidR="00AF7CAE" w:rsidRPr="003D6820">
              <w:rPr>
                <w:color w:val="auto"/>
              </w:rPr>
              <w:t>30х30 мм, толщина металла 0,</w:t>
            </w:r>
            <w:r w:rsidR="008B56EE" w:rsidRPr="003D6820">
              <w:rPr>
                <w:color w:val="auto"/>
              </w:rPr>
              <w:t>9</w:t>
            </w:r>
            <w:r w:rsidR="00AF7CAE" w:rsidRPr="003D6820">
              <w:rPr>
                <w:color w:val="auto"/>
              </w:rPr>
              <w:t xml:space="preserve"> мм</w:t>
            </w:r>
          </w:p>
        </w:tc>
        <w:tc>
          <w:tcPr>
            <w:tcW w:w="3084" w:type="dxa"/>
            <w:vAlign w:val="center"/>
          </w:tcPr>
          <w:p w:rsidR="00335EB9" w:rsidRPr="003D6820" w:rsidRDefault="00DA284E" w:rsidP="00442AA7">
            <w:pPr>
              <w:jc w:val="center"/>
              <w:rPr>
                <w:color w:val="auto"/>
                <w:lang w:val="en-US"/>
              </w:rPr>
            </w:pPr>
            <w:r w:rsidRPr="003D6820">
              <w:rPr>
                <w:color w:val="auto"/>
                <w:lang w:val="en-US"/>
              </w:rPr>
              <w:t>15</w:t>
            </w:r>
          </w:p>
        </w:tc>
      </w:tr>
      <w:tr w:rsidR="002551AB" w:rsidRPr="003D6820" w:rsidTr="002F0817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2551AB" w:rsidRPr="003D6820" w:rsidRDefault="002551AB" w:rsidP="00335EB9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2.2.</w:t>
            </w:r>
          </w:p>
        </w:tc>
        <w:tc>
          <w:tcPr>
            <w:tcW w:w="9604" w:type="dxa"/>
            <w:gridSpan w:val="2"/>
          </w:tcPr>
          <w:p w:rsidR="002551AB" w:rsidRPr="003D6820" w:rsidRDefault="002551AB" w:rsidP="002551AB">
            <w:pPr>
              <w:rPr>
                <w:color w:val="auto"/>
              </w:rPr>
            </w:pPr>
            <w:r w:rsidRPr="003D6820">
              <w:rPr>
                <w:color w:val="auto"/>
              </w:rPr>
              <w:t>Палатка – домик (приложение 2.2. к конкурсной документации)</w:t>
            </w:r>
          </w:p>
        </w:tc>
      </w:tr>
      <w:tr w:rsidR="00B211C4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B211C4" w:rsidRPr="003D6820" w:rsidRDefault="00AF7CAE" w:rsidP="00335EB9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</w:t>
            </w:r>
            <w:r w:rsidR="00B211C4" w:rsidRPr="003D6820">
              <w:rPr>
                <w:color w:val="auto"/>
              </w:rPr>
              <w:t>.2.1</w:t>
            </w:r>
            <w:r w:rsidR="00DA284E" w:rsidRPr="003D6820">
              <w:rPr>
                <w:color w:val="auto"/>
              </w:rPr>
              <w:t>.</w:t>
            </w:r>
          </w:p>
        </w:tc>
        <w:tc>
          <w:tcPr>
            <w:tcW w:w="6520" w:type="dxa"/>
          </w:tcPr>
          <w:p w:rsidR="00B211C4" w:rsidRPr="003D6820" w:rsidRDefault="00AF7CAE" w:rsidP="00DA284E">
            <w:pPr>
              <w:jc w:val="both"/>
              <w:rPr>
                <w:color w:val="auto"/>
              </w:rPr>
            </w:pPr>
            <w:r w:rsidRPr="003D6820">
              <w:rPr>
                <w:color w:val="auto"/>
              </w:rPr>
              <w:t xml:space="preserve">- профиль стоек </w:t>
            </w:r>
            <w:r w:rsidR="00DA284E" w:rsidRPr="003D6820">
              <w:rPr>
                <w:color w:val="auto"/>
                <w:lang w:val="en-US"/>
              </w:rPr>
              <w:t>d</w:t>
            </w:r>
            <w:r w:rsidR="00DA284E" w:rsidRPr="003D6820">
              <w:rPr>
                <w:color w:val="auto"/>
              </w:rPr>
              <w:t>=25 мм, толщина металла 1 мм</w:t>
            </w:r>
          </w:p>
        </w:tc>
        <w:tc>
          <w:tcPr>
            <w:tcW w:w="3084" w:type="dxa"/>
            <w:vAlign w:val="center"/>
          </w:tcPr>
          <w:p w:rsidR="00B211C4" w:rsidRPr="003D6820" w:rsidRDefault="00DA284E" w:rsidP="00511B0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  <w:lang w:val="en-US"/>
              </w:rPr>
              <w:t>2</w:t>
            </w:r>
            <w:r w:rsidR="00511B00" w:rsidRPr="003D6820">
              <w:rPr>
                <w:color w:val="auto"/>
              </w:rPr>
              <w:t>0</w:t>
            </w:r>
          </w:p>
        </w:tc>
      </w:tr>
      <w:tr w:rsidR="00B211C4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B211C4" w:rsidRPr="003D6820" w:rsidRDefault="00AF7CAE" w:rsidP="00335EB9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</w:t>
            </w:r>
            <w:r w:rsidR="00B211C4" w:rsidRPr="003D6820">
              <w:rPr>
                <w:color w:val="auto"/>
              </w:rPr>
              <w:t>.2.2</w:t>
            </w:r>
            <w:r w:rsidR="00DA284E" w:rsidRPr="003D6820">
              <w:rPr>
                <w:color w:val="auto"/>
              </w:rPr>
              <w:t>.</w:t>
            </w:r>
          </w:p>
        </w:tc>
        <w:tc>
          <w:tcPr>
            <w:tcW w:w="6520" w:type="dxa"/>
          </w:tcPr>
          <w:p w:rsidR="00B211C4" w:rsidRPr="003D6820" w:rsidRDefault="00DA284E" w:rsidP="008B56EE">
            <w:pPr>
              <w:jc w:val="both"/>
              <w:rPr>
                <w:color w:val="auto"/>
              </w:rPr>
            </w:pPr>
            <w:r w:rsidRPr="003D6820">
              <w:rPr>
                <w:color w:val="auto"/>
              </w:rPr>
              <w:t xml:space="preserve">- профиль стоек </w:t>
            </w:r>
            <w:r w:rsidRPr="003D6820">
              <w:rPr>
                <w:color w:val="auto"/>
                <w:lang w:val="en-US"/>
              </w:rPr>
              <w:t>d</w:t>
            </w:r>
            <w:r w:rsidRPr="003D6820">
              <w:rPr>
                <w:color w:val="auto"/>
              </w:rPr>
              <w:t>=22 мм, толщина металла 0,</w:t>
            </w:r>
            <w:r w:rsidR="008B56EE" w:rsidRPr="003D6820">
              <w:rPr>
                <w:color w:val="auto"/>
              </w:rPr>
              <w:t>9</w:t>
            </w:r>
            <w:r w:rsidRPr="003D6820">
              <w:rPr>
                <w:color w:val="auto"/>
              </w:rPr>
              <w:t xml:space="preserve"> мм</w:t>
            </w:r>
          </w:p>
        </w:tc>
        <w:tc>
          <w:tcPr>
            <w:tcW w:w="3084" w:type="dxa"/>
            <w:vAlign w:val="center"/>
          </w:tcPr>
          <w:p w:rsidR="00B211C4" w:rsidRPr="003D6820" w:rsidRDefault="00DA284E" w:rsidP="00442AA7">
            <w:pPr>
              <w:jc w:val="center"/>
              <w:rPr>
                <w:color w:val="auto"/>
                <w:lang w:val="en-US"/>
              </w:rPr>
            </w:pPr>
            <w:r w:rsidRPr="003D6820">
              <w:rPr>
                <w:color w:val="auto"/>
                <w:lang w:val="en-US"/>
              </w:rPr>
              <w:t>15</w:t>
            </w:r>
          </w:p>
        </w:tc>
      </w:tr>
      <w:tr w:rsidR="00C53CCA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C53CCA" w:rsidRPr="003D6820" w:rsidRDefault="00DA284E" w:rsidP="00335EB9">
            <w:pPr>
              <w:pStyle w:val="ae"/>
              <w:spacing w:after="0"/>
              <w:ind w:left="0"/>
              <w:jc w:val="center"/>
              <w:rPr>
                <w:sz w:val="28"/>
              </w:rPr>
            </w:pPr>
            <w:r w:rsidRPr="003D6820">
              <w:rPr>
                <w:sz w:val="28"/>
              </w:rPr>
              <w:t>3</w:t>
            </w:r>
            <w:r w:rsidR="00C53CCA" w:rsidRPr="003D6820">
              <w:rPr>
                <w:sz w:val="28"/>
              </w:rPr>
              <w:t>.</w:t>
            </w:r>
          </w:p>
        </w:tc>
        <w:tc>
          <w:tcPr>
            <w:tcW w:w="9604" w:type="dxa"/>
            <w:gridSpan w:val="2"/>
          </w:tcPr>
          <w:p w:rsidR="00C53CCA" w:rsidRPr="003D6820" w:rsidRDefault="00C53CCA" w:rsidP="003622A5">
            <w:pPr>
              <w:rPr>
                <w:color w:val="auto"/>
              </w:rPr>
            </w:pPr>
            <w:r w:rsidRPr="003D6820">
              <w:rPr>
                <w:color w:val="auto"/>
              </w:rPr>
              <w:t xml:space="preserve">Предложения по материалу </w:t>
            </w:r>
            <w:r w:rsidR="00DA284E" w:rsidRPr="003D6820">
              <w:rPr>
                <w:color w:val="auto"/>
              </w:rPr>
              <w:t>изготовления тента для сборно-разборных конструкций</w:t>
            </w:r>
            <w:r w:rsidR="003F4690" w:rsidRPr="003D6820">
              <w:rPr>
                <w:color w:val="auto"/>
              </w:rPr>
              <w:t xml:space="preserve"> (</w:t>
            </w:r>
            <w:r w:rsidR="003F4690" w:rsidRPr="003622A5">
              <w:rPr>
                <w:color w:val="auto"/>
              </w:rPr>
              <w:t>цвет бежевый</w:t>
            </w:r>
            <w:r w:rsidR="00CA4428">
              <w:rPr>
                <w:color w:val="auto"/>
              </w:rPr>
              <w:t xml:space="preserve"> </w:t>
            </w:r>
            <w:r w:rsidR="003F4690" w:rsidRPr="003D6820">
              <w:rPr>
                <w:color w:val="auto"/>
              </w:rPr>
              <w:t xml:space="preserve">– </w:t>
            </w:r>
            <w:r w:rsidR="003F4690" w:rsidRPr="003D6820">
              <w:rPr>
                <w:color w:val="auto"/>
                <w:lang w:val="en-US"/>
              </w:rPr>
              <w:t>RAL</w:t>
            </w:r>
            <w:r w:rsidR="003F4690" w:rsidRPr="003D6820">
              <w:rPr>
                <w:color w:val="auto"/>
              </w:rPr>
              <w:t xml:space="preserve"> 1013, 1014,1015</w:t>
            </w:r>
            <w:r w:rsidR="003622A5">
              <w:rPr>
                <w:color w:val="auto"/>
              </w:rPr>
              <w:t>, коричневый</w:t>
            </w:r>
            <w:r w:rsidR="001048D9">
              <w:rPr>
                <w:color w:val="auto"/>
              </w:rPr>
              <w:t xml:space="preserve"> для нижней части конструкции</w:t>
            </w:r>
            <w:r w:rsidR="003622A5">
              <w:rPr>
                <w:color w:val="auto"/>
              </w:rPr>
              <w:t xml:space="preserve"> </w:t>
            </w:r>
            <w:r w:rsidR="003622A5" w:rsidRPr="003D6820">
              <w:rPr>
                <w:color w:val="auto"/>
                <w:lang w:val="en-US"/>
              </w:rPr>
              <w:t>RAL</w:t>
            </w:r>
            <w:r w:rsidR="003622A5">
              <w:rPr>
                <w:color w:val="auto"/>
              </w:rPr>
              <w:t xml:space="preserve"> 8002, 8003, 8007</w:t>
            </w:r>
            <w:r w:rsidR="003F4690" w:rsidRPr="003D6820">
              <w:rPr>
                <w:color w:val="auto"/>
              </w:rPr>
              <w:t>)</w:t>
            </w:r>
          </w:p>
        </w:tc>
      </w:tr>
      <w:tr w:rsidR="00C53CCA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C53CCA" w:rsidRPr="003D6820" w:rsidRDefault="00DA284E" w:rsidP="00442AA7">
            <w:pPr>
              <w:pStyle w:val="ae"/>
              <w:spacing w:after="0"/>
              <w:ind w:left="0"/>
              <w:jc w:val="center"/>
              <w:rPr>
                <w:sz w:val="28"/>
              </w:rPr>
            </w:pPr>
            <w:r w:rsidRPr="003D6820">
              <w:rPr>
                <w:sz w:val="28"/>
              </w:rPr>
              <w:t>3</w:t>
            </w:r>
            <w:r w:rsidR="00C53CCA" w:rsidRPr="003D6820">
              <w:rPr>
                <w:sz w:val="28"/>
              </w:rPr>
              <w:t>.1.</w:t>
            </w:r>
          </w:p>
        </w:tc>
        <w:tc>
          <w:tcPr>
            <w:tcW w:w="6520" w:type="dxa"/>
          </w:tcPr>
          <w:p w:rsidR="00C53CCA" w:rsidRPr="003D6820" w:rsidRDefault="00C53CCA" w:rsidP="00DA284E">
            <w:pPr>
              <w:jc w:val="both"/>
              <w:rPr>
                <w:color w:val="auto"/>
                <w:sz w:val="24"/>
                <w:vertAlign w:val="superscript"/>
              </w:rPr>
            </w:pPr>
            <w:r w:rsidRPr="003D6820">
              <w:rPr>
                <w:color w:val="auto"/>
              </w:rPr>
              <w:t xml:space="preserve">- </w:t>
            </w:r>
            <w:r w:rsidR="00E749E1" w:rsidRPr="003D6820">
              <w:rPr>
                <w:color w:val="auto"/>
              </w:rPr>
              <w:t>ПВХ</w:t>
            </w:r>
            <w:r w:rsidR="00DA284E" w:rsidRPr="003D6820">
              <w:rPr>
                <w:color w:val="auto"/>
              </w:rPr>
              <w:t xml:space="preserve"> 650 г/м</w:t>
            </w:r>
            <w:r w:rsidR="00DA284E" w:rsidRPr="003D6820">
              <w:rPr>
                <w:color w:val="auto"/>
                <w:sz w:val="24"/>
                <w:vertAlign w:val="superscript"/>
              </w:rPr>
              <w:t>2</w:t>
            </w:r>
          </w:p>
        </w:tc>
        <w:tc>
          <w:tcPr>
            <w:tcW w:w="3084" w:type="dxa"/>
            <w:vAlign w:val="center"/>
          </w:tcPr>
          <w:p w:rsidR="00C53CCA" w:rsidRPr="003D6820" w:rsidRDefault="00C53CCA" w:rsidP="00233FC1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2</w:t>
            </w:r>
            <w:r w:rsidR="00233FC1" w:rsidRPr="003D6820">
              <w:rPr>
                <w:color w:val="auto"/>
              </w:rPr>
              <w:t>0</w:t>
            </w:r>
          </w:p>
        </w:tc>
      </w:tr>
      <w:tr w:rsidR="00C53CCA" w:rsidRPr="003D6820" w:rsidTr="003F4690">
        <w:tc>
          <w:tcPr>
            <w:tcW w:w="957" w:type="dxa"/>
            <w:vAlign w:val="center"/>
          </w:tcPr>
          <w:p w:rsidR="00C53CCA" w:rsidRPr="003D6820" w:rsidRDefault="00DA284E" w:rsidP="00442AA7">
            <w:pPr>
              <w:pStyle w:val="ae"/>
              <w:spacing w:after="0"/>
              <w:ind w:left="0"/>
              <w:jc w:val="center"/>
              <w:rPr>
                <w:sz w:val="28"/>
              </w:rPr>
            </w:pPr>
            <w:r w:rsidRPr="003D6820">
              <w:rPr>
                <w:sz w:val="28"/>
              </w:rPr>
              <w:t>3</w:t>
            </w:r>
            <w:r w:rsidR="00C53CCA" w:rsidRPr="003D6820">
              <w:rPr>
                <w:sz w:val="28"/>
              </w:rPr>
              <w:t>.2.</w:t>
            </w:r>
          </w:p>
        </w:tc>
        <w:tc>
          <w:tcPr>
            <w:tcW w:w="6520" w:type="dxa"/>
          </w:tcPr>
          <w:p w:rsidR="00C53CCA" w:rsidRPr="003D6820" w:rsidRDefault="00C53CCA" w:rsidP="00DA284E">
            <w:pPr>
              <w:jc w:val="both"/>
              <w:rPr>
                <w:color w:val="auto"/>
              </w:rPr>
            </w:pPr>
            <w:r w:rsidRPr="003D6820">
              <w:rPr>
                <w:color w:val="auto"/>
              </w:rPr>
              <w:t xml:space="preserve">- </w:t>
            </w:r>
            <w:r w:rsidR="00DA284E" w:rsidRPr="003D6820">
              <w:rPr>
                <w:color w:val="auto"/>
                <w:lang w:val="en-US"/>
              </w:rPr>
              <w:t>Oxford</w:t>
            </w:r>
            <w:r w:rsidR="00DA284E" w:rsidRPr="003D6820">
              <w:rPr>
                <w:color w:val="auto"/>
              </w:rPr>
              <w:t xml:space="preserve"> 420 </w:t>
            </w:r>
            <w:r w:rsidR="00DA284E" w:rsidRPr="003D6820">
              <w:rPr>
                <w:color w:val="auto"/>
                <w:lang w:val="en-US"/>
              </w:rPr>
              <w:t>D</w:t>
            </w:r>
            <w:r w:rsidRPr="003D6820">
              <w:rPr>
                <w:color w:val="auto"/>
              </w:rPr>
              <w:t>.</w:t>
            </w:r>
          </w:p>
        </w:tc>
        <w:tc>
          <w:tcPr>
            <w:tcW w:w="3084" w:type="dxa"/>
            <w:vAlign w:val="center"/>
          </w:tcPr>
          <w:p w:rsidR="00C53CCA" w:rsidRPr="003D6820" w:rsidRDefault="00233FC1" w:rsidP="00442AA7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15</w:t>
            </w:r>
          </w:p>
        </w:tc>
      </w:tr>
      <w:tr w:rsidR="00DA284E" w:rsidRPr="003D6820" w:rsidTr="003F4690">
        <w:tc>
          <w:tcPr>
            <w:tcW w:w="957" w:type="dxa"/>
            <w:tcBorders>
              <w:bottom w:val="single" w:sz="4" w:space="0" w:color="auto"/>
            </w:tcBorders>
            <w:vAlign w:val="center"/>
          </w:tcPr>
          <w:p w:rsidR="00DA284E" w:rsidRPr="003D6820" w:rsidRDefault="00DA284E" w:rsidP="00442AA7">
            <w:pPr>
              <w:pStyle w:val="ae"/>
              <w:spacing w:after="0"/>
              <w:ind w:left="0"/>
              <w:jc w:val="center"/>
              <w:rPr>
                <w:sz w:val="28"/>
              </w:rPr>
            </w:pPr>
            <w:r w:rsidRPr="003D6820">
              <w:rPr>
                <w:sz w:val="28"/>
              </w:rPr>
              <w:t>3.3.</w:t>
            </w:r>
          </w:p>
        </w:tc>
        <w:tc>
          <w:tcPr>
            <w:tcW w:w="6520" w:type="dxa"/>
          </w:tcPr>
          <w:p w:rsidR="00DA284E" w:rsidRPr="003D6820" w:rsidRDefault="00DA284E" w:rsidP="00E749E1">
            <w:pPr>
              <w:jc w:val="both"/>
              <w:rPr>
                <w:color w:val="auto"/>
              </w:rPr>
            </w:pPr>
            <w:r w:rsidRPr="003D6820">
              <w:rPr>
                <w:color w:val="auto"/>
              </w:rPr>
              <w:t xml:space="preserve">- </w:t>
            </w:r>
            <w:proofErr w:type="spellStart"/>
            <w:r w:rsidRPr="003D6820">
              <w:rPr>
                <w:color w:val="auto"/>
                <w:lang w:val="en-US"/>
              </w:rPr>
              <w:t>Dewspo</w:t>
            </w:r>
            <w:proofErr w:type="spellEnd"/>
            <w:r w:rsidRPr="003D6820">
              <w:rPr>
                <w:color w:val="auto"/>
              </w:rPr>
              <w:t xml:space="preserve"> 240</w:t>
            </w:r>
            <w:r w:rsidRPr="003D6820">
              <w:rPr>
                <w:color w:val="auto"/>
                <w:lang w:val="en-US"/>
              </w:rPr>
              <w:t>T</w:t>
            </w:r>
          </w:p>
        </w:tc>
        <w:tc>
          <w:tcPr>
            <w:tcW w:w="3084" w:type="dxa"/>
            <w:vAlign w:val="center"/>
          </w:tcPr>
          <w:p w:rsidR="00DA284E" w:rsidRPr="003D6820" w:rsidRDefault="00DA284E" w:rsidP="00233FC1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</w:t>
            </w:r>
            <w:r w:rsidR="00233FC1" w:rsidRPr="003D6820">
              <w:rPr>
                <w:color w:val="auto"/>
              </w:rPr>
              <w:t>0</w:t>
            </w:r>
          </w:p>
        </w:tc>
      </w:tr>
      <w:tr w:rsidR="00511B00" w:rsidRPr="003D6820" w:rsidTr="002551AB">
        <w:trPr>
          <w:trHeight w:val="381"/>
        </w:trPr>
        <w:tc>
          <w:tcPr>
            <w:tcW w:w="957" w:type="dxa"/>
            <w:vAlign w:val="center"/>
          </w:tcPr>
          <w:p w:rsidR="00511B00" w:rsidRPr="003D6820" w:rsidRDefault="00511B00" w:rsidP="00D7798A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4.</w:t>
            </w:r>
          </w:p>
        </w:tc>
        <w:tc>
          <w:tcPr>
            <w:tcW w:w="9604" w:type="dxa"/>
            <w:gridSpan w:val="2"/>
            <w:vAlign w:val="center"/>
          </w:tcPr>
          <w:p w:rsidR="00511B00" w:rsidRPr="003D6820" w:rsidRDefault="00511B00" w:rsidP="00D7798A">
            <w:pPr>
              <w:rPr>
                <w:color w:val="auto"/>
              </w:rPr>
            </w:pPr>
            <w:r w:rsidRPr="003D6820">
              <w:rPr>
                <w:color w:val="auto"/>
              </w:rPr>
              <w:t xml:space="preserve">Предложение по конструкции и материалам изготовления </w:t>
            </w:r>
            <w:r w:rsidR="00CE2E0C" w:rsidRPr="003D6820">
              <w:rPr>
                <w:color w:val="auto"/>
              </w:rPr>
              <w:t>торгового прилавка</w:t>
            </w:r>
          </w:p>
        </w:tc>
      </w:tr>
      <w:tr w:rsidR="00511B00" w:rsidRPr="003D6820" w:rsidTr="003F4690">
        <w:trPr>
          <w:trHeight w:val="331"/>
        </w:trPr>
        <w:tc>
          <w:tcPr>
            <w:tcW w:w="957" w:type="dxa"/>
            <w:vAlign w:val="center"/>
          </w:tcPr>
          <w:p w:rsidR="00511B00" w:rsidRPr="003D6820" w:rsidRDefault="00511B00" w:rsidP="00D7798A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4.1.</w:t>
            </w:r>
          </w:p>
        </w:tc>
        <w:tc>
          <w:tcPr>
            <w:tcW w:w="6520" w:type="dxa"/>
            <w:vAlign w:val="center"/>
          </w:tcPr>
          <w:p w:rsidR="00511B00" w:rsidRPr="003D6820" w:rsidRDefault="00511B00" w:rsidP="003F4690">
            <w:pPr>
              <w:rPr>
                <w:color w:val="auto"/>
              </w:rPr>
            </w:pPr>
            <w:r w:rsidRPr="003D6820">
              <w:rPr>
                <w:color w:val="auto"/>
              </w:rPr>
              <w:t>- торговый прилавок</w:t>
            </w:r>
            <w:r w:rsidR="0073161D">
              <w:rPr>
                <w:color w:val="auto"/>
              </w:rPr>
              <w:t xml:space="preserve"> и сопутствующее оборудование</w:t>
            </w:r>
            <w:r w:rsidRPr="003D6820">
              <w:rPr>
                <w:color w:val="auto"/>
              </w:rPr>
              <w:t xml:space="preserve"> (приложение 2.</w:t>
            </w:r>
            <w:r w:rsidR="003F4690" w:rsidRPr="003D6820">
              <w:rPr>
                <w:color w:val="auto"/>
              </w:rPr>
              <w:t>3</w:t>
            </w:r>
            <w:r w:rsidR="0073161D">
              <w:rPr>
                <w:color w:val="auto"/>
              </w:rPr>
              <w:t>.-2.5.</w:t>
            </w:r>
            <w:r w:rsidR="00667310" w:rsidRPr="003D6820">
              <w:rPr>
                <w:color w:val="auto"/>
              </w:rPr>
              <w:t xml:space="preserve"> к конкурсной документации</w:t>
            </w:r>
            <w:r w:rsidRPr="003D6820">
              <w:rPr>
                <w:color w:val="auto"/>
              </w:rPr>
              <w:t>)</w:t>
            </w:r>
          </w:p>
        </w:tc>
        <w:tc>
          <w:tcPr>
            <w:tcW w:w="3084" w:type="dxa"/>
            <w:vAlign w:val="center"/>
          </w:tcPr>
          <w:p w:rsidR="00511B00" w:rsidRPr="003D6820" w:rsidRDefault="00233FC1" w:rsidP="00511B00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1</w:t>
            </w:r>
            <w:r w:rsidR="00511B00" w:rsidRPr="003D6820">
              <w:rPr>
                <w:color w:val="auto"/>
              </w:rPr>
              <w:t>0</w:t>
            </w:r>
          </w:p>
        </w:tc>
      </w:tr>
      <w:tr w:rsidR="00511B00" w:rsidRPr="003D6820" w:rsidTr="002551AB">
        <w:trPr>
          <w:trHeight w:val="339"/>
        </w:trPr>
        <w:tc>
          <w:tcPr>
            <w:tcW w:w="957" w:type="dxa"/>
            <w:vAlign w:val="center"/>
          </w:tcPr>
          <w:p w:rsidR="00511B00" w:rsidRPr="003D6820" w:rsidRDefault="00511B00" w:rsidP="00D7798A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4.2.</w:t>
            </w:r>
          </w:p>
        </w:tc>
        <w:tc>
          <w:tcPr>
            <w:tcW w:w="6520" w:type="dxa"/>
            <w:vAlign w:val="center"/>
          </w:tcPr>
          <w:p w:rsidR="00511B00" w:rsidRPr="003D6820" w:rsidRDefault="00511B00" w:rsidP="00D7798A">
            <w:pPr>
              <w:rPr>
                <w:color w:val="auto"/>
              </w:rPr>
            </w:pPr>
            <w:r w:rsidRPr="003D6820">
              <w:rPr>
                <w:color w:val="auto"/>
              </w:rPr>
              <w:t>- иное предложение</w:t>
            </w:r>
          </w:p>
        </w:tc>
        <w:tc>
          <w:tcPr>
            <w:tcW w:w="3084" w:type="dxa"/>
            <w:vAlign w:val="center"/>
          </w:tcPr>
          <w:p w:rsidR="00511B00" w:rsidRPr="003D6820" w:rsidRDefault="00511B00" w:rsidP="00D7798A">
            <w:pPr>
              <w:jc w:val="center"/>
              <w:rPr>
                <w:color w:val="auto"/>
              </w:rPr>
            </w:pPr>
            <w:r w:rsidRPr="003D6820">
              <w:rPr>
                <w:color w:val="auto"/>
              </w:rPr>
              <w:t>5</w:t>
            </w:r>
          </w:p>
        </w:tc>
      </w:tr>
      <w:tr w:rsidR="00181D6E" w:rsidRPr="003D6820" w:rsidTr="003F4690">
        <w:trPr>
          <w:trHeight w:val="437"/>
        </w:trPr>
        <w:tc>
          <w:tcPr>
            <w:tcW w:w="957" w:type="dxa"/>
            <w:vAlign w:val="center"/>
          </w:tcPr>
          <w:p w:rsidR="00181D6E" w:rsidRPr="003D6820" w:rsidRDefault="00181D6E" w:rsidP="00181D6E">
            <w:pPr>
              <w:jc w:val="center"/>
              <w:rPr>
                <w:color w:val="auto"/>
                <w:szCs w:val="20"/>
              </w:rPr>
            </w:pPr>
            <w:r w:rsidRPr="003D6820">
              <w:rPr>
                <w:color w:val="auto"/>
                <w:szCs w:val="20"/>
              </w:rPr>
              <w:t>4.</w:t>
            </w:r>
          </w:p>
        </w:tc>
        <w:tc>
          <w:tcPr>
            <w:tcW w:w="9604" w:type="dxa"/>
            <w:gridSpan w:val="2"/>
          </w:tcPr>
          <w:p w:rsidR="00181D6E" w:rsidRPr="003D6820" w:rsidRDefault="00181D6E" w:rsidP="0071676C">
            <w:pPr>
              <w:pStyle w:val="TableParagraph"/>
              <w:tabs>
                <w:tab w:val="left" w:pos="204"/>
              </w:tabs>
              <w:spacing w:before="41" w:line="276" w:lineRule="auto"/>
              <w:ind w:left="64" w:right="67"/>
              <w:rPr>
                <w:sz w:val="28"/>
                <w:szCs w:val="28"/>
              </w:rPr>
            </w:pPr>
            <w:r w:rsidRPr="003D6820">
              <w:rPr>
                <w:sz w:val="28"/>
                <w:szCs w:val="28"/>
              </w:rPr>
              <w:t>Предложение по предоставлению торговых мест для личных подсобных хозяйств на безвозмездной основе</w:t>
            </w:r>
          </w:p>
        </w:tc>
      </w:tr>
      <w:tr w:rsidR="00181D6E" w:rsidRPr="003D6820" w:rsidTr="002551AB">
        <w:trPr>
          <w:trHeight w:val="352"/>
        </w:trPr>
        <w:tc>
          <w:tcPr>
            <w:tcW w:w="957" w:type="dxa"/>
            <w:vAlign w:val="center"/>
          </w:tcPr>
          <w:p w:rsidR="00181D6E" w:rsidRPr="003D6820" w:rsidRDefault="00181D6E" w:rsidP="00181D6E">
            <w:pPr>
              <w:jc w:val="center"/>
              <w:rPr>
                <w:color w:val="auto"/>
                <w:szCs w:val="20"/>
              </w:rPr>
            </w:pPr>
            <w:r w:rsidRPr="003D6820">
              <w:rPr>
                <w:color w:val="auto"/>
                <w:szCs w:val="20"/>
              </w:rPr>
              <w:t>4.1.</w:t>
            </w:r>
          </w:p>
        </w:tc>
        <w:tc>
          <w:tcPr>
            <w:tcW w:w="6520" w:type="dxa"/>
          </w:tcPr>
          <w:p w:rsidR="00181D6E" w:rsidRPr="003D6820" w:rsidRDefault="00181D6E" w:rsidP="00233FC1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</w:pPr>
            <w:r w:rsidRPr="003D6820">
              <w:rPr>
                <w:spacing w:val="-3"/>
                <w:sz w:val="28"/>
                <w:szCs w:val="28"/>
              </w:rPr>
              <w:t>-</w:t>
            </w:r>
            <w:r w:rsidR="00233FC1" w:rsidRPr="003D6820">
              <w:rPr>
                <w:spacing w:val="-3"/>
                <w:sz w:val="28"/>
                <w:szCs w:val="28"/>
              </w:rPr>
              <w:t xml:space="preserve"> более</w:t>
            </w:r>
            <w:r w:rsidRPr="003D6820">
              <w:rPr>
                <w:spacing w:val="-3"/>
                <w:sz w:val="28"/>
                <w:szCs w:val="28"/>
              </w:rPr>
              <w:t xml:space="preserve"> 2</w:t>
            </w:r>
            <w:r w:rsidR="00233FC1" w:rsidRPr="003D6820">
              <w:rPr>
                <w:spacing w:val="-3"/>
                <w:sz w:val="28"/>
                <w:szCs w:val="28"/>
              </w:rPr>
              <w:t>6</w:t>
            </w:r>
            <w:r w:rsidRPr="003D6820">
              <w:rPr>
                <w:spacing w:val="-3"/>
                <w:sz w:val="28"/>
                <w:szCs w:val="28"/>
              </w:rPr>
              <w:t xml:space="preserve"> % </w:t>
            </w:r>
            <w:r w:rsidRPr="003D6820">
              <w:rPr>
                <w:sz w:val="28"/>
                <w:szCs w:val="28"/>
              </w:rPr>
              <w:t>торговых мест для использования</w:t>
            </w:r>
            <w:r w:rsidRPr="003D6820">
              <w:rPr>
                <w:spacing w:val="-1"/>
                <w:sz w:val="28"/>
                <w:szCs w:val="28"/>
              </w:rPr>
              <w:t xml:space="preserve"> </w:t>
            </w:r>
            <w:r w:rsidRPr="003D6820">
              <w:rPr>
                <w:sz w:val="28"/>
                <w:szCs w:val="28"/>
              </w:rPr>
              <w:t>на безвозмездной основе</w:t>
            </w:r>
          </w:p>
        </w:tc>
        <w:tc>
          <w:tcPr>
            <w:tcW w:w="3084" w:type="dxa"/>
            <w:vAlign w:val="center"/>
          </w:tcPr>
          <w:p w:rsidR="00181D6E" w:rsidRPr="003D6820" w:rsidRDefault="00233FC1" w:rsidP="00C67630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jc w:val="center"/>
              <w:rPr>
                <w:sz w:val="28"/>
                <w:szCs w:val="28"/>
              </w:rPr>
            </w:pPr>
            <w:r w:rsidRPr="003D6820">
              <w:rPr>
                <w:sz w:val="28"/>
                <w:szCs w:val="28"/>
              </w:rPr>
              <w:t xml:space="preserve">           </w:t>
            </w:r>
            <w:r w:rsidR="00C67630" w:rsidRPr="003D6820">
              <w:rPr>
                <w:sz w:val="28"/>
                <w:szCs w:val="28"/>
              </w:rPr>
              <w:t>30</w:t>
            </w:r>
          </w:p>
        </w:tc>
      </w:tr>
      <w:tr w:rsidR="00233FC1" w:rsidRPr="003D6820" w:rsidTr="003F4690">
        <w:trPr>
          <w:trHeight w:val="437"/>
        </w:trPr>
        <w:tc>
          <w:tcPr>
            <w:tcW w:w="957" w:type="dxa"/>
            <w:vAlign w:val="center"/>
          </w:tcPr>
          <w:p w:rsidR="00233FC1" w:rsidRPr="003D6820" w:rsidRDefault="00233FC1" w:rsidP="00181D6E">
            <w:pPr>
              <w:jc w:val="center"/>
              <w:rPr>
                <w:color w:val="auto"/>
                <w:szCs w:val="20"/>
              </w:rPr>
            </w:pPr>
            <w:r w:rsidRPr="003D6820">
              <w:rPr>
                <w:color w:val="auto"/>
                <w:szCs w:val="20"/>
              </w:rPr>
              <w:t>4.2.</w:t>
            </w:r>
          </w:p>
        </w:tc>
        <w:tc>
          <w:tcPr>
            <w:tcW w:w="6520" w:type="dxa"/>
          </w:tcPr>
          <w:p w:rsidR="00233FC1" w:rsidRPr="003D6820" w:rsidRDefault="00233FC1" w:rsidP="00233FC1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rPr>
                <w:spacing w:val="-3"/>
                <w:sz w:val="28"/>
                <w:szCs w:val="28"/>
              </w:rPr>
            </w:pPr>
            <w:r w:rsidRPr="003D6820">
              <w:rPr>
                <w:spacing w:val="-3"/>
                <w:sz w:val="28"/>
                <w:szCs w:val="28"/>
              </w:rPr>
              <w:t xml:space="preserve">- от 16% до 25% </w:t>
            </w:r>
            <w:r w:rsidRPr="003D6820">
              <w:rPr>
                <w:sz w:val="28"/>
                <w:szCs w:val="28"/>
              </w:rPr>
              <w:t>торговых мест для использования</w:t>
            </w:r>
            <w:r w:rsidRPr="003D6820">
              <w:rPr>
                <w:spacing w:val="-1"/>
                <w:sz w:val="28"/>
                <w:szCs w:val="28"/>
              </w:rPr>
              <w:t xml:space="preserve"> </w:t>
            </w:r>
            <w:r w:rsidRPr="003D6820">
              <w:rPr>
                <w:sz w:val="28"/>
                <w:szCs w:val="28"/>
              </w:rPr>
              <w:t>на безвозмездной основе</w:t>
            </w:r>
          </w:p>
        </w:tc>
        <w:tc>
          <w:tcPr>
            <w:tcW w:w="3084" w:type="dxa"/>
            <w:vAlign w:val="center"/>
          </w:tcPr>
          <w:p w:rsidR="00233FC1" w:rsidRPr="003D6820" w:rsidRDefault="00C67630" w:rsidP="00CB7564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jc w:val="center"/>
              <w:rPr>
                <w:sz w:val="28"/>
                <w:szCs w:val="28"/>
              </w:rPr>
            </w:pPr>
            <w:r w:rsidRPr="003D6820">
              <w:rPr>
                <w:sz w:val="28"/>
                <w:szCs w:val="28"/>
              </w:rPr>
              <w:t xml:space="preserve">           2</w:t>
            </w:r>
            <w:r w:rsidR="00CB7564" w:rsidRPr="003D6820">
              <w:rPr>
                <w:sz w:val="28"/>
                <w:szCs w:val="28"/>
              </w:rPr>
              <w:t>0</w:t>
            </w:r>
          </w:p>
        </w:tc>
      </w:tr>
      <w:tr w:rsidR="00181D6E" w:rsidRPr="003D6820" w:rsidTr="003F4690">
        <w:trPr>
          <w:trHeight w:val="437"/>
        </w:trPr>
        <w:tc>
          <w:tcPr>
            <w:tcW w:w="957" w:type="dxa"/>
            <w:vAlign w:val="center"/>
          </w:tcPr>
          <w:p w:rsidR="00181D6E" w:rsidRPr="003D6820" w:rsidRDefault="00181D6E" w:rsidP="00233FC1">
            <w:pPr>
              <w:jc w:val="center"/>
              <w:rPr>
                <w:color w:val="auto"/>
                <w:szCs w:val="20"/>
              </w:rPr>
            </w:pPr>
            <w:r w:rsidRPr="003D6820">
              <w:rPr>
                <w:color w:val="auto"/>
                <w:szCs w:val="20"/>
              </w:rPr>
              <w:t>4.</w:t>
            </w:r>
            <w:r w:rsidR="00233FC1" w:rsidRPr="003D6820">
              <w:rPr>
                <w:color w:val="auto"/>
                <w:szCs w:val="20"/>
              </w:rPr>
              <w:t>3</w:t>
            </w:r>
            <w:r w:rsidRPr="003D6820">
              <w:rPr>
                <w:color w:val="auto"/>
                <w:szCs w:val="20"/>
              </w:rPr>
              <w:t>.</w:t>
            </w:r>
          </w:p>
        </w:tc>
        <w:tc>
          <w:tcPr>
            <w:tcW w:w="6520" w:type="dxa"/>
          </w:tcPr>
          <w:p w:rsidR="00181D6E" w:rsidRPr="003D6820" w:rsidRDefault="00181D6E" w:rsidP="00233FC1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rPr>
                <w:spacing w:val="-3"/>
                <w:sz w:val="28"/>
                <w:szCs w:val="28"/>
              </w:rPr>
            </w:pPr>
            <w:r w:rsidRPr="003D6820">
              <w:rPr>
                <w:spacing w:val="-3"/>
                <w:sz w:val="28"/>
                <w:szCs w:val="28"/>
              </w:rPr>
              <w:t>-</w:t>
            </w:r>
            <w:r w:rsidR="00233FC1" w:rsidRPr="003D6820">
              <w:rPr>
                <w:spacing w:val="-3"/>
                <w:sz w:val="28"/>
                <w:szCs w:val="28"/>
              </w:rPr>
              <w:t xml:space="preserve"> </w:t>
            </w:r>
            <w:r w:rsidRPr="003D6820">
              <w:rPr>
                <w:spacing w:val="-3"/>
                <w:sz w:val="28"/>
                <w:szCs w:val="28"/>
              </w:rPr>
              <w:t xml:space="preserve">от 10 % до </w:t>
            </w:r>
            <w:r w:rsidR="00233FC1" w:rsidRPr="003D6820">
              <w:rPr>
                <w:spacing w:val="-3"/>
                <w:sz w:val="28"/>
                <w:szCs w:val="28"/>
              </w:rPr>
              <w:t xml:space="preserve">15 </w:t>
            </w:r>
            <w:r w:rsidRPr="003D6820">
              <w:rPr>
                <w:spacing w:val="-3"/>
                <w:sz w:val="28"/>
                <w:szCs w:val="28"/>
              </w:rPr>
              <w:t xml:space="preserve">% </w:t>
            </w:r>
            <w:r w:rsidRPr="003D6820">
              <w:rPr>
                <w:sz w:val="28"/>
                <w:szCs w:val="28"/>
              </w:rPr>
              <w:t>торговых мест для использования</w:t>
            </w:r>
            <w:r w:rsidRPr="003D6820">
              <w:rPr>
                <w:spacing w:val="-1"/>
                <w:sz w:val="28"/>
                <w:szCs w:val="28"/>
              </w:rPr>
              <w:t xml:space="preserve"> </w:t>
            </w:r>
            <w:r w:rsidRPr="003D6820">
              <w:rPr>
                <w:sz w:val="28"/>
                <w:szCs w:val="28"/>
              </w:rPr>
              <w:t>на безвозмездной основе</w:t>
            </w:r>
          </w:p>
        </w:tc>
        <w:tc>
          <w:tcPr>
            <w:tcW w:w="3084" w:type="dxa"/>
            <w:vAlign w:val="center"/>
          </w:tcPr>
          <w:p w:rsidR="00181D6E" w:rsidRPr="003D6820" w:rsidRDefault="00233FC1" w:rsidP="00CB7564">
            <w:pPr>
              <w:pStyle w:val="TableParagraph"/>
              <w:tabs>
                <w:tab w:val="left" w:pos="204"/>
              </w:tabs>
              <w:spacing w:before="95" w:line="276" w:lineRule="auto"/>
              <w:ind w:left="64" w:right="943"/>
              <w:jc w:val="center"/>
              <w:rPr>
                <w:sz w:val="28"/>
                <w:szCs w:val="28"/>
              </w:rPr>
            </w:pPr>
            <w:r w:rsidRPr="003D6820">
              <w:rPr>
                <w:sz w:val="28"/>
                <w:szCs w:val="28"/>
              </w:rPr>
              <w:t xml:space="preserve">           </w:t>
            </w:r>
            <w:r w:rsidR="00CB7564" w:rsidRPr="003D6820">
              <w:rPr>
                <w:sz w:val="28"/>
                <w:szCs w:val="28"/>
              </w:rPr>
              <w:t>15</w:t>
            </w:r>
          </w:p>
        </w:tc>
      </w:tr>
    </w:tbl>
    <w:p w:rsidR="00C53CCA" w:rsidRPr="003D6820" w:rsidRDefault="00C53CCA" w:rsidP="00FB285D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16.6. Содержащиеся в заявках на участие в конкурсе условия оцениваются конкурсной комиссией путем сравнения итоговой величины, полученной сложением величин, рассчитанных по всем критериям конкурса в соответствии с положениями </w:t>
      </w:r>
      <w:proofErr w:type="spellStart"/>
      <w:r w:rsidRPr="003D6820">
        <w:t>п.п</w:t>
      </w:r>
      <w:proofErr w:type="spellEnd"/>
      <w:r w:rsidRPr="003D6820">
        <w:t>. 16.4 - 16.5 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На основании результатов оценки и сопоставления заявок на участие в конкурсе конкурсной комиссией каждой заявке на участие в конкурсе присваивается порядковый номер по мере уменьшения значения итоговой величины. </w:t>
      </w:r>
      <w:proofErr w:type="gramStart"/>
      <w:r w:rsidRPr="003D6820">
        <w:t>Заявке</w:t>
      </w:r>
      <w:proofErr w:type="gramEnd"/>
      <w:r w:rsidRPr="003D6820">
        <w:t xml:space="preserve"> получившей наибольшую итоговую величину присваивается первый номер.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 В случае если нескольким заявкам в результате расчета присвоено одинаковое значение итоговой величины, меньший порядковый номер присваивается заявке на участие в конкурсе, в которой содержатся лучшие условия исполнения договора по </w:t>
      </w:r>
      <w:r w:rsidRPr="003D6820">
        <w:lastRenderedPageBreak/>
        <w:t xml:space="preserve">критерию, предусмотренному </w:t>
      </w:r>
      <w:proofErr w:type="spellStart"/>
      <w:r w:rsidRPr="003D6820">
        <w:t>п.п</w:t>
      </w:r>
      <w:proofErr w:type="spellEnd"/>
      <w:r w:rsidRPr="003D6820">
        <w:t xml:space="preserve">. 16.1.1. конкурсной документации. В случае, если нескольким заявкам в результате расчета присвоено одинаковое значение итоговой величины, и в них содержатся одинаковые условия исполнения договора по критерию, предусмотренному </w:t>
      </w:r>
      <w:proofErr w:type="spellStart"/>
      <w:r w:rsidRPr="003D6820">
        <w:t>п.п</w:t>
      </w:r>
      <w:proofErr w:type="spellEnd"/>
      <w:r w:rsidRPr="003D6820">
        <w:t xml:space="preserve">. 16.1.1. конкурсной документации, меньший порядковый номер присваивается заявке на участие в конкурсе, которая поступила </w:t>
      </w:r>
      <w:r w:rsidRPr="003D6820">
        <w:rPr>
          <w:color w:val="auto"/>
        </w:rPr>
        <w:t>ранее.</w:t>
      </w:r>
      <w:r w:rsidRPr="003D6820">
        <w:t xml:space="preserve">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Решение о присвоенных заявкам порядковых номерах признается окончательным путем общего голосования простым большинством голосов членов конкурсной комиссии.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16.7. Победителем конкурса признается участник конкурса, который предложил лучшие условия исполнения договора и заявке </w:t>
      </w:r>
      <w:proofErr w:type="gramStart"/>
      <w:r w:rsidRPr="003D6820">
        <w:t>на участие</w:t>
      </w:r>
      <w:proofErr w:type="gramEnd"/>
      <w:r w:rsidRPr="003D6820">
        <w:t xml:space="preserve"> в конкурсе которого присвоен первый номер.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16.8. Конкурс по решению конкурсной комиссии признается несостоявшимся в случае, если в конкурсную комиссию представлено менее двух заявок на участие в конкурсе или менее двух заявок признаны соответствующими требованиям конкурсной документации. Конкурсная комиссия вправе рассмотреть заявку единственного участника конкурса в случае ее соответствия требованиям конкурсной документации, в том числе критериям конкурса, и принять решение о заключении с этим участником конкурса договора на </w:t>
      </w:r>
      <w:r w:rsidR="00752EB3" w:rsidRPr="003D6820">
        <w:t>организацию ярмарки</w:t>
      </w:r>
      <w:r w:rsidRPr="003D6820">
        <w:t>, указанн</w:t>
      </w:r>
      <w:r w:rsidR="009F0465" w:rsidRPr="003D6820">
        <w:t>ую</w:t>
      </w:r>
      <w:r w:rsidRPr="003D6820">
        <w:t xml:space="preserve"> в лоте, в соответствии с условиями, содержащимися в представленной им заявке по цене не менее начальной (минимальной) цены лота, указанной в извещении о проведении конкурса.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В случае если по результатам рассмотрения представленной только одним участником конкурса заявки на участие в конкурсе конкурсной комиссией не было принято решение о заключении с этим участником конкурса договора на организацию ярмарки, указанную в лоте, задаток, внесенный этим участником конкурса, возвращается ему в течение десяти рабочих дней с даты подписания протокола оценки и сопоставления заявок на участие в конкурсе. В случае уклонения такого участника конкурса от заключения договора на организацию ярмарки, указанной в лоте, задаток, внесенный </w:t>
      </w:r>
      <w:proofErr w:type="gramStart"/>
      <w:r w:rsidRPr="003D6820">
        <w:t>им</w:t>
      </w:r>
      <w:proofErr w:type="gramEnd"/>
      <w:r w:rsidRPr="003D6820">
        <w:t xml:space="preserve"> не возвращается.</w:t>
      </w:r>
    </w:p>
    <w:p w:rsidR="009D3BD1" w:rsidRPr="003D6820" w:rsidRDefault="009D3BD1" w:rsidP="009D3BD1">
      <w:pPr>
        <w:tabs>
          <w:tab w:val="left" w:pos="840"/>
        </w:tabs>
        <w:suppressAutoHyphens/>
        <w:autoSpaceDE w:val="0"/>
        <w:autoSpaceDN w:val="0"/>
        <w:adjustRightInd w:val="0"/>
        <w:jc w:val="both"/>
      </w:pPr>
      <w:r w:rsidRPr="003D6820">
        <w:tab/>
        <w:t xml:space="preserve">16.9. Конкурсная комиссия ведет протокол оценки и сопоставления заявок на участие в конкурсе, в котором должны содержаться сведения о месте, дате, времени проведения оценки и сопоставления таких заявок,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номеров, а также наименования и почтовые адреса участников конкурса, заявкам на участие в конкурсе которых присвоен первый и второй номера. Протокол подписывается всеми присутствующими членами конкурсной комиссии в течение дня, следующего после дня окончания проведения оценки и сопоставления заявок на участие в конкурсе. Протокол составляется в двух экземплярах, один из которых хранится у Организатора конкурса. Организатор конкурса в течение трех рабочих дней с даты подписания протокола передает победителю конкурса либо участнику конкурса, с которым заключается договор на организацию ярмарки в соответствии с п. 16.8. </w:t>
      </w:r>
      <w:r w:rsidRPr="003D6820">
        <w:lastRenderedPageBreak/>
        <w:t>конкурсной документации, копию протокола и проект договора на организацию ярмарки, указанную в лоте, который составляется путем включения условий исполнения договора на организацию ярмарки, указанную в лоте, предложенных победителем конкурса либо участником конкурса, с которым заключается договор в соответствии с п. 16.8. конкурсной документации, в заявке на участие в конкурсе, в проект договора, прилагаемый к конкурсной документации.</w:t>
      </w:r>
    </w:p>
    <w:p w:rsidR="00C53CCA" w:rsidRPr="003D6820" w:rsidRDefault="00C53CCA" w:rsidP="00AB1055">
      <w:pPr>
        <w:tabs>
          <w:tab w:val="left" w:pos="840"/>
        </w:tabs>
        <w:suppressAutoHyphens/>
        <w:autoSpaceDE w:val="0"/>
        <w:autoSpaceDN w:val="0"/>
        <w:adjustRightInd w:val="0"/>
        <w:jc w:val="both"/>
      </w:pPr>
      <w:r w:rsidRPr="003D6820">
        <w:tab/>
        <w:t>16.10. Протокол оценки и сопоставления заявок на участие в конкурсе размещается в информационно-телекоммуникационной сети «Интернет» на официальном сайте Организатором конкурса в течение дня, следующего после дня подписания указанного протокола.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>16.11. Организатор конкурса обязан возвратить задаток в течение десяти рабочих дней с даты подписания протокола оценки и сопоставления заявок на участие в конкурсе участникам конкурса, которые не стали победителями конкурса, за исключением победителя конкурса, участника конкурса, с которым заключается такой договор в соответствии с п. 16.8. конкурсной документации, либо участника конкурса, с которым заключается такой договор в соответствии с п. 17.8. конкурсной документации.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</w:pPr>
      <w:r w:rsidRPr="003D6820">
        <w:t xml:space="preserve">16.12. Любой участник конкурса после размещения протокола оценки и сопоставления заявок на участие в конкурсе вправе направить </w:t>
      </w:r>
      <w:r w:rsidR="00716880" w:rsidRPr="003D6820">
        <w:t>О</w:t>
      </w:r>
      <w:r w:rsidRPr="003D6820">
        <w:t>рганизатору конкурса в письменной форме, запрос о разъяснении результатов конкурса. Организатор конкурса в течение двух рабочих дней с даты поступления такого запроса обязан представить участнику конкурса в письменной форме соответствующие разъяснения.</w:t>
      </w:r>
    </w:p>
    <w:p w:rsidR="00C53CCA" w:rsidRPr="003D6820" w:rsidRDefault="00C53CCA" w:rsidP="00C53CCA">
      <w:pPr>
        <w:suppressAutoHyphens/>
        <w:ind w:firstLine="708"/>
        <w:jc w:val="both"/>
      </w:pPr>
      <w:r w:rsidRPr="003D6820">
        <w:t xml:space="preserve">16.13.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аудио- или видеозапись вскрытия конвертов с заявками на участие в конкурсе хранятся Организатором конкурса не менее пяти лет. </w:t>
      </w:r>
    </w:p>
    <w:bookmarkEnd w:id="9"/>
    <w:p w:rsidR="00C53CCA" w:rsidRPr="003D6820" w:rsidRDefault="00C53CCA" w:rsidP="0073161D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b/>
          <w:bCs/>
          <w:color w:val="auto"/>
        </w:rPr>
      </w:pPr>
      <w:r w:rsidRPr="003D6820">
        <w:rPr>
          <w:b/>
          <w:bCs/>
          <w:color w:val="auto"/>
        </w:rPr>
        <w:t xml:space="preserve">17. Заключение договоров по результатам проведения конкурса.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17.1. Заключение договора на </w:t>
      </w:r>
      <w:r w:rsidR="009F0465" w:rsidRPr="003D6820">
        <w:rPr>
          <w:color w:val="auto"/>
        </w:rPr>
        <w:t>организацию ярмарки</w:t>
      </w:r>
      <w:r w:rsidRPr="003D6820">
        <w:rPr>
          <w:color w:val="auto"/>
        </w:rPr>
        <w:t>, указанн</w:t>
      </w:r>
      <w:r w:rsidR="009F0465" w:rsidRPr="003D6820">
        <w:rPr>
          <w:color w:val="auto"/>
        </w:rPr>
        <w:t>ой</w:t>
      </w:r>
      <w:r w:rsidRPr="003D6820">
        <w:rPr>
          <w:color w:val="auto"/>
        </w:rPr>
        <w:t xml:space="preserve"> в лоте, осуществляется в порядке, предусмотренном Гражданским кодексом Российской Федерации и иными федеральными законами.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 xml:space="preserve">17.2. </w:t>
      </w:r>
      <w:r w:rsidR="009F0465" w:rsidRPr="003D6820">
        <w:rPr>
          <w:color w:val="auto"/>
        </w:rPr>
        <w:t>Договор на организацию ярмарки, указанной в лоте</w:t>
      </w:r>
      <w:r w:rsidRPr="003D6820">
        <w:rPr>
          <w:color w:val="auto"/>
        </w:rPr>
        <w:t xml:space="preserve">, заключается на условиях, указанных в поданной участником конкурса заявке на участие в конкурсе и в конкурсной документации. 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3D6820">
        <w:rPr>
          <w:color w:val="auto"/>
        </w:rPr>
        <w:t xml:space="preserve">17.3. Задаток, внесенный лицом, с которым заключаются договор </w:t>
      </w:r>
      <w:r w:rsidR="009F0465" w:rsidRPr="003D6820">
        <w:rPr>
          <w:color w:val="auto"/>
        </w:rPr>
        <w:t>на организацию ярмарки, указанной в лоте</w:t>
      </w:r>
      <w:r w:rsidRPr="003D6820">
        <w:rPr>
          <w:color w:val="auto"/>
        </w:rPr>
        <w:t xml:space="preserve">, засчитывается в цену продажи предмета конкурса. </w:t>
      </w:r>
    </w:p>
    <w:p w:rsidR="00C53CCA" w:rsidRPr="003D6820" w:rsidRDefault="00C53CCA" w:rsidP="00FD0736">
      <w:pPr>
        <w:pStyle w:val="ae"/>
        <w:tabs>
          <w:tab w:val="left" w:pos="709"/>
        </w:tabs>
        <w:suppressAutoHyphens/>
        <w:spacing w:after="0"/>
        <w:ind w:left="0"/>
        <w:jc w:val="both"/>
        <w:rPr>
          <w:sz w:val="28"/>
          <w:szCs w:val="28"/>
        </w:rPr>
      </w:pPr>
      <w:r w:rsidRPr="003D6820">
        <w:rPr>
          <w:sz w:val="28"/>
          <w:szCs w:val="28"/>
        </w:rPr>
        <w:tab/>
        <w:t>17.</w:t>
      </w:r>
      <w:r w:rsidR="009F0465" w:rsidRPr="003D6820">
        <w:rPr>
          <w:sz w:val="28"/>
          <w:szCs w:val="28"/>
        </w:rPr>
        <w:t>4</w:t>
      </w:r>
      <w:r w:rsidRPr="003D6820">
        <w:rPr>
          <w:sz w:val="28"/>
          <w:szCs w:val="28"/>
        </w:rPr>
        <w:t>. С победителем конкурса должен быть заключен договор не ранее чем через десять календарных дней и не позднее чем через двадцать календарных дней с даты размещения на официальном сайте протокола оценки и сопоставления заявок на участие в конкурсе либо протокола рассмотрения заявок на участие в конкурсе в случае, если конкурс признан несостоявшимся по причине подачи единственной заявки на участие в конкурсе либо признания участником конкурса только одного заявителя.</w:t>
      </w:r>
    </w:p>
    <w:p w:rsidR="009D3BD1" w:rsidRPr="003D6820" w:rsidRDefault="00C53CCA" w:rsidP="009D3BD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rPr>
          <w:color w:val="auto"/>
        </w:rPr>
        <w:lastRenderedPageBreak/>
        <w:tab/>
      </w:r>
      <w:r w:rsidR="009D3BD1" w:rsidRPr="003D6820">
        <w:rPr>
          <w:color w:val="auto"/>
        </w:rPr>
        <w:t>17.5. В срок, предусмотренный п. 17.4. для заключения договора, Организатор конкурса обязан отказаться от заключения договора на организацию ярмарки, указанной в лоте, с победителем конкурса либо с участником конкурса, с которым заключается такой договор в соответствии с п. 16.8. конкурсной документации либо с участником конкурса, с которым заключается такой договор в соответствии с п. 17.8. конкурсной документации, в случае установления факта:</w:t>
      </w:r>
    </w:p>
    <w:p w:rsidR="00C53CCA" w:rsidRPr="003D6820" w:rsidRDefault="009D3BD1" w:rsidP="009D3BD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rPr>
          <w:color w:val="auto"/>
        </w:rPr>
        <w:tab/>
      </w:r>
      <w:r w:rsidR="00C53CCA" w:rsidRPr="003D6820">
        <w:rPr>
          <w:color w:val="auto"/>
        </w:rPr>
        <w:t>17.</w:t>
      </w:r>
      <w:r w:rsidR="009F0465" w:rsidRPr="003D6820">
        <w:rPr>
          <w:color w:val="auto"/>
        </w:rPr>
        <w:t>5</w:t>
      </w:r>
      <w:r w:rsidR="00C53CCA" w:rsidRPr="003D6820">
        <w:rPr>
          <w:color w:val="auto"/>
        </w:rPr>
        <w:t>.1. Проведения ликвидации такого участника конкурса - юридического лица или принятия арбитражным судом решения о признании такого участника конкурса - юридического лица, индивидуального предпринимателя банкротом и об открытии конкурсного производства.</w:t>
      </w:r>
    </w:p>
    <w:p w:rsidR="00C53CCA" w:rsidRPr="003D6820" w:rsidRDefault="00C53CCA" w:rsidP="00C53CCA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rPr>
          <w:color w:val="auto"/>
        </w:rPr>
        <w:tab/>
        <w:t>17.</w:t>
      </w:r>
      <w:r w:rsidR="009F0465" w:rsidRPr="003D6820">
        <w:rPr>
          <w:color w:val="auto"/>
        </w:rPr>
        <w:t>5</w:t>
      </w:r>
      <w:r w:rsidRPr="003D6820">
        <w:rPr>
          <w:color w:val="auto"/>
        </w:rPr>
        <w:t>.2. Приостановления деятельности такого лица в порядке, предусмотренном Кодексом Российской Федерации об административных правонарушениях.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17.</w:t>
      </w:r>
      <w:r w:rsidR="009F0465" w:rsidRPr="003D6820">
        <w:rPr>
          <w:color w:val="auto"/>
        </w:rPr>
        <w:t>5</w:t>
      </w:r>
      <w:r w:rsidRPr="003D6820">
        <w:rPr>
          <w:color w:val="auto"/>
        </w:rPr>
        <w:t>.3. Предоставления таким лицом заведомо ложных сведений, содержащихся в документах, предусмотренных п. 11.2 конкурсной документации.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3D6820">
        <w:rPr>
          <w:color w:val="auto"/>
        </w:rPr>
        <w:t>17.6. В случае отказа от заключения договора на организацию ярмарки, указанной в лоте, с победителем конкурса либо, при уклонении победителя конкурса от заключения договора, с участником конкурса, с которым заключаются такой договор, конкурсной комиссией в срок не позднее дня, следующего после дня установления фактов, предусмотренных п. 17.5 конкурсной документации и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конкурса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</w:pPr>
      <w:r w:rsidRPr="003D6820">
        <w:t>В случае отказа от заключения договора на организацию ярмарки, указанной в лоте, с победителем конкурса, с участником конкурса, с которым заключается такой договор, Организатор конкурса обязан возвратить задаток в течение десяти рабочих дней с даты установления фактов, предусмотренных п. 17.5 конкурсной документации.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>Протокол подписывается всеми присутствующими членами конкурсной комиссии в день его составления. Протокол составляется в двух экземплярах, один из которых хранится у Организатора конкурса.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Указанный протокол размещается Организатором конкурса в </w:t>
      </w:r>
      <w:r w:rsidRPr="003D6820">
        <w:t>информационно-телекоммуникационной сети «Интернет»</w:t>
      </w:r>
      <w:r w:rsidRPr="003D6820">
        <w:rPr>
          <w:color w:val="auto"/>
        </w:rPr>
        <w:t xml:space="preserve"> на официальном сайте в течение дня, следующего после дня подписания указанного протокола. Организатор конкурса в течение двух рабочих дней с даты подписания протокола передает один экземпляр протокола лицу, с которым отказывается заключить договор на организацию ярмарки, указанной в лоте.</w:t>
      </w:r>
    </w:p>
    <w:p w:rsidR="00C53CCA" w:rsidRPr="003D6820" w:rsidRDefault="00C53CCA" w:rsidP="00C53CCA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>17.</w:t>
      </w:r>
      <w:r w:rsidR="009F0465" w:rsidRPr="003D6820">
        <w:rPr>
          <w:color w:val="auto"/>
        </w:rPr>
        <w:t>7</w:t>
      </w:r>
      <w:r w:rsidRPr="003D6820">
        <w:rPr>
          <w:color w:val="auto"/>
        </w:rPr>
        <w:t xml:space="preserve">. В случае если победитель конкурса, участник конкурса, с которым заключаются договор </w:t>
      </w:r>
      <w:r w:rsidR="009F0465" w:rsidRPr="003D6820">
        <w:rPr>
          <w:color w:val="auto"/>
        </w:rPr>
        <w:t>на организацию ярмарки, указанной в лоте</w:t>
      </w:r>
      <w:r w:rsidRPr="003D6820">
        <w:rPr>
          <w:color w:val="auto"/>
        </w:rPr>
        <w:t xml:space="preserve"> в соответствии с п. 16.8. конкурсной документации или участник конкурса, заявке на участие в конкурсе которого присвоен второй номер, в срок, предусмотренный конкурсной документацией, не представил </w:t>
      </w:r>
      <w:r w:rsidR="00716880" w:rsidRPr="003D6820">
        <w:rPr>
          <w:color w:val="auto"/>
        </w:rPr>
        <w:t>О</w:t>
      </w:r>
      <w:r w:rsidRPr="003D6820">
        <w:rPr>
          <w:color w:val="auto"/>
        </w:rPr>
        <w:t xml:space="preserve">рганизатору конкурса подписанный договор, </w:t>
      </w:r>
      <w:r w:rsidRPr="003D6820">
        <w:rPr>
          <w:color w:val="auto"/>
        </w:rPr>
        <w:lastRenderedPageBreak/>
        <w:t>переданный ему в соответствии с п.16.8. конкурсной документации или п. 17.</w:t>
      </w:r>
      <w:r w:rsidR="009F0465" w:rsidRPr="003D6820">
        <w:rPr>
          <w:color w:val="auto"/>
        </w:rPr>
        <w:t>8</w:t>
      </w:r>
      <w:r w:rsidRPr="003D6820">
        <w:rPr>
          <w:color w:val="auto"/>
        </w:rPr>
        <w:t xml:space="preserve"> конкурсной документации, победитель конкурса, участник конкурса, с которым заключается договор в соответствии с п. 16.8. конкурсной документации или участник конкурса, заявке на участие в конкурсе которого присвоен второй номер, признается уклонившимся от заключения договора.</w:t>
      </w:r>
    </w:p>
    <w:p w:rsidR="009D3BD1" w:rsidRPr="003D6820" w:rsidRDefault="00C53CCA" w:rsidP="009D3BD1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tab/>
      </w:r>
      <w:r w:rsidR="009D3BD1" w:rsidRPr="003D6820">
        <w:t>17.8.</w:t>
      </w:r>
      <w:r w:rsidR="009D3BD1" w:rsidRPr="003D6820">
        <w:rPr>
          <w:sz w:val="24"/>
          <w:szCs w:val="24"/>
        </w:rPr>
        <w:t xml:space="preserve"> </w:t>
      </w:r>
      <w:r w:rsidR="009D3BD1" w:rsidRPr="003D6820">
        <w:t>В случае если победитель конкурса признан уклонившимся</w:t>
      </w:r>
      <w:r w:rsidR="009D3BD1" w:rsidRPr="003D6820">
        <w:rPr>
          <w:sz w:val="24"/>
          <w:szCs w:val="24"/>
        </w:rPr>
        <w:t xml:space="preserve"> </w:t>
      </w:r>
      <w:r w:rsidR="009D3BD1" w:rsidRPr="003D6820">
        <w:t>от заключения договора</w:t>
      </w:r>
      <w:r w:rsidR="009D3BD1" w:rsidRPr="003D6820">
        <w:rPr>
          <w:sz w:val="24"/>
          <w:szCs w:val="24"/>
        </w:rPr>
        <w:t>, О</w:t>
      </w:r>
      <w:r w:rsidR="009D3BD1" w:rsidRPr="003D6820">
        <w:rPr>
          <w:color w:val="auto"/>
        </w:rPr>
        <w:t xml:space="preserve">рганизатор конкурса вправе обратиться в суд с иском о понуждении победителя конкурса заключить договор, а также о возмещении убытков, причиненных уклонением от заключения договора, либо заключить договор с участником конкурса, заявке </w:t>
      </w:r>
      <w:proofErr w:type="gramStart"/>
      <w:r w:rsidR="009D3BD1" w:rsidRPr="003D6820">
        <w:rPr>
          <w:color w:val="auto"/>
        </w:rPr>
        <w:t>на участие</w:t>
      </w:r>
      <w:proofErr w:type="gramEnd"/>
      <w:r w:rsidR="009D3BD1" w:rsidRPr="003D6820">
        <w:rPr>
          <w:color w:val="auto"/>
        </w:rPr>
        <w:t xml:space="preserve"> в конкурсе которого присвоен второй номер. Организатор конкурса обязан заключить договор с участником конкурса, заявке </w:t>
      </w:r>
      <w:proofErr w:type="gramStart"/>
      <w:r w:rsidR="009D3BD1" w:rsidRPr="003D6820">
        <w:rPr>
          <w:color w:val="auto"/>
        </w:rPr>
        <w:t>на участие</w:t>
      </w:r>
      <w:proofErr w:type="gramEnd"/>
      <w:r w:rsidR="009D3BD1" w:rsidRPr="003D6820">
        <w:rPr>
          <w:color w:val="auto"/>
        </w:rPr>
        <w:t xml:space="preserve"> в конкурсе которого присвоен второй номер, при отказе от заключения договора с победителем конкурса в случаях, предусмотренных п. 17.5 конкурсной документации. Организатор конкурса в течение трех рабочих дней с даты подписания протокола об отказе от заключения договора передает участнику конкурса, заявке </w:t>
      </w:r>
      <w:proofErr w:type="gramStart"/>
      <w:r w:rsidR="009D3BD1" w:rsidRPr="003D6820">
        <w:rPr>
          <w:color w:val="auto"/>
        </w:rPr>
        <w:t>на участие</w:t>
      </w:r>
      <w:proofErr w:type="gramEnd"/>
      <w:r w:rsidR="009D3BD1" w:rsidRPr="003D6820">
        <w:rPr>
          <w:color w:val="auto"/>
        </w:rPr>
        <w:t xml:space="preserve"> в конкурсе которого присвоен второй номер, один экземпляр протокола и проект договора, который составляется путем включения условий исполнения договора, предложенных участником конкурса, заявке на участие в конкурсе которого присвоен второй номер, в проект договора, прилагаемый к конкурсной документации. Проект договора подписывается участником конкурса, заявке </w:t>
      </w:r>
      <w:proofErr w:type="gramStart"/>
      <w:r w:rsidR="009D3BD1" w:rsidRPr="003D6820">
        <w:rPr>
          <w:color w:val="auto"/>
        </w:rPr>
        <w:t>на участие</w:t>
      </w:r>
      <w:proofErr w:type="gramEnd"/>
      <w:r w:rsidR="009D3BD1" w:rsidRPr="003D6820">
        <w:rPr>
          <w:color w:val="auto"/>
        </w:rPr>
        <w:t xml:space="preserve"> в конкурсе которого присвоен второй номер, в десятидневный срок и представляется Организатору конкурса.</w:t>
      </w:r>
    </w:p>
    <w:p w:rsidR="009D3BD1" w:rsidRPr="00E36811" w:rsidRDefault="009D3BD1" w:rsidP="00E36811">
      <w:pPr>
        <w:tabs>
          <w:tab w:val="left" w:pos="700"/>
        </w:tabs>
        <w:suppressAutoHyphens/>
        <w:autoSpaceDE w:val="0"/>
        <w:autoSpaceDN w:val="0"/>
        <w:adjustRightInd w:val="0"/>
        <w:jc w:val="both"/>
        <w:rPr>
          <w:color w:val="auto"/>
        </w:rPr>
      </w:pPr>
      <w:r w:rsidRPr="003D6820">
        <w:rPr>
          <w:color w:val="auto"/>
        </w:rPr>
        <w:tab/>
        <w:t xml:space="preserve">При этом заключение договора для участника конкурса, 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номер, является обязательным. В случае уклонения победителя конкурса или участника конкурса, 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номер, от заключения договора задаток, внесенный ими не возвращается. В случае уклонения участника конкурса, 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номер, от заключения договора на организацию ярмарки, указанной в лоте, Организатор конкурса вправе обратиться в суд с иском о понуждении такого участника заключить договор, а также о возмещении убытков, причиненных уклонением от заключения договора. В случае если договор не заключен с победителем конкурса или с участником конкурса, заявке </w:t>
      </w:r>
      <w:proofErr w:type="gramStart"/>
      <w:r w:rsidRPr="003D6820">
        <w:rPr>
          <w:color w:val="auto"/>
        </w:rPr>
        <w:t>на участие</w:t>
      </w:r>
      <w:proofErr w:type="gramEnd"/>
      <w:r w:rsidRPr="003D6820">
        <w:rPr>
          <w:color w:val="auto"/>
        </w:rPr>
        <w:t xml:space="preserve"> в конкурсе которого присвоен второй номер, конкурс признается несостоявшимся.</w:t>
      </w:r>
    </w:p>
    <w:p w:rsidR="009D3BD1" w:rsidRPr="003D6820" w:rsidRDefault="009D3BD1" w:rsidP="009D3BD1">
      <w:pPr>
        <w:suppressAutoHyphens/>
        <w:ind w:firstLine="709"/>
        <w:jc w:val="both"/>
        <w:rPr>
          <w:b/>
          <w:bCs/>
          <w:color w:val="auto"/>
        </w:rPr>
      </w:pPr>
      <w:r w:rsidRPr="003D6820">
        <w:rPr>
          <w:b/>
          <w:bCs/>
          <w:color w:val="auto"/>
        </w:rPr>
        <w:t>18. Форма, срок и порядок оплаты по договору.</w:t>
      </w:r>
    </w:p>
    <w:p w:rsidR="009D3BD1" w:rsidRPr="003D6820" w:rsidRDefault="009D3BD1" w:rsidP="009D3BD1">
      <w:pPr>
        <w:suppressAutoHyphens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Плата по договору на организацию ярмарки, указанной в лоте, производится ежемесячно, в равных долях, не позднее 20 числа месяца, предшествующего оплачиваемому периоду (месяцу), путем безналичного перечисления денежных средств. 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3D6820">
        <w:rPr>
          <w:color w:val="auto"/>
        </w:rPr>
        <w:t xml:space="preserve">В случае, неправильного оформления платежного поручения, а </w:t>
      </w:r>
      <w:proofErr w:type="gramStart"/>
      <w:r w:rsidRPr="003D6820">
        <w:rPr>
          <w:color w:val="auto"/>
        </w:rPr>
        <w:t>также  отсутствия</w:t>
      </w:r>
      <w:proofErr w:type="gramEnd"/>
      <w:r w:rsidRPr="003D6820">
        <w:rPr>
          <w:color w:val="auto"/>
        </w:rPr>
        <w:t xml:space="preserve"> в платежном поручении указания на номер, дату договора, назначение и период платежа оплата не засчитывается.</w:t>
      </w:r>
    </w:p>
    <w:p w:rsidR="009D3BD1" w:rsidRPr="003D6820" w:rsidRDefault="009D3BD1" w:rsidP="009D3BD1">
      <w:pPr>
        <w:suppressAutoHyphens/>
        <w:autoSpaceDE w:val="0"/>
        <w:autoSpaceDN w:val="0"/>
        <w:adjustRightInd w:val="0"/>
        <w:ind w:firstLine="709"/>
        <w:jc w:val="both"/>
        <w:rPr>
          <w:color w:val="auto"/>
        </w:rPr>
      </w:pPr>
    </w:p>
    <w:p w:rsidR="00163BE9" w:rsidRDefault="009D3BD1" w:rsidP="00E36811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3D6820">
        <w:rPr>
          <w:b/>
          <w:bCs/>
          <w:color w:val="auto"/>
        </w:rPr>
        <w:tab/>
      </w:r>
      <w:r w:rsidR="006057D7" w:rsidRPr="003D6820">
        <w:rPr>
          <w:b/>
          <w:bCs/>
          <w:color w:val="auto"/>
        </w:rPr>
        <w:t>19</w:t>
      </w:r>
      <w:r w:rsidR="00C53CCA" w:rsidRPr="003D6820">
        <w:rPr>
          <w:b/>
          <w:bCs/>
          <w:color w:val="auto"/>
        </w:rPr>
        <w:t xml:space="preserve">. </w:t>
      </w:r>
      <w:r w:rsidR="00C53CCA" w:rsidRPr="003D6820">
        <w:rPr>
          <w:color w:val="auto"/>
        </w:rPr>
        <w:t xml:space="preserve">Проект договора на </w:t>
      </w:r>
      <w:r w:rsidR="00C374C5" w:rsidRPr="003D6820">
        <w:rPr>
          <w:color w:val="auto"/>
        </w:rPr>
        <w:t>организацию ярмарки</w:t>
      </w:r>
      <w:r w:rsidR="00C53CCA" w:rsidRPr="003D6820">
        <w:rPr>
          <w:color w:val="auto"/>
        </w:rPr>
        <w:t xml:space="preserve"> (приложение № </w:t>
      </w:r>
      <w:r w:rsidR="00302227" w:rsidRPr="003D6820">
        <w:rPr>
          <w:color w:val="auto"/>
        </w:rPr>
        <w:t>6</w:t>
      </w:r>
      <w:r w:rsidR="00C53CCA" w:rsidRPr="003D6820">
        <w:rPr>
          <w:color w:val="auto"/>
        </w:rPr>
        <w:t>).</w:t>
      </w:r>
    </w:p>
    <w:sectPr w:rsidR="00163BE9" w:rsidSect="00E60294">
      <w:headerReference w:type="default" r:id="rId12"/>
      <w:pgSz w:w="11909" w:h="16834"/>
      <w:pgMar w:top="1134" w:right="569" w:bottom="1134" w:left="993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8C4" w:rsidRDefault="00D328C4">
      <w:r>
        <w:separator/>
      </w:r>
    </w:p>
  </w:endnote>
  <w:endnote w:type="continuationSeparator" w:id="0">
    <w:p w:rsidR="00D328C4" w:rsidRDefault="00D3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8C4" w:rsidRDefault="00D328C4">
      <w:r>
        <w:separator/>
      </w:r>
    </w:p>
  </w:footnote>
  <w:footnote w:type="continuationSeparator" w:id="0">
    <w:p w:rsidR="00D328C4" w:rsidRDefault="00D32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98F" w:rsidRDefault="00FE198F">
    <w:pPr>
      <w:pStyle w:val="af0"/>
      <w:jc w:val="center"/>
    </w:pPr>
  </w:p>
  <w:p w:rsidR="00FE198F" w:rsidRDefault="00FE198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DC8557A"/>
    <w:lvl w:ilvl="0">
      <w:numFmt w:val="decimal"/>
      <w:lvlText w:val="*"/>
      <w:lvlJc w:val="left"/>
    </w:lvl>
  </w:abstractNum>
  <w:abstractNum w:abstractNumId="1" w15:restartNumberingAfterBreak="0">
    <w:nsid w:val="05AA7EE8"/>
    <w:multiLevelType w:val="multilevel"/>
    <w:tmpl w:val="A192083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68" w:hanging="1800"/>
      </w:pPr>
      <w:rPr>
        <w:rFonts w:hint="default"/>
      </w:rPr>
    </w:lvl>
  </w:abstractNum>
  <w:abstractNum w:abstractNumId="2" w15:restartNumberingAfterBreak="0">
    <w:nsid w:val="0ABA3417"/>
    <w:multiLevelType w:val="multilevel"/>
    <w:tmpl w:val="F77ACBA8"/>
    <w:lvl w:ilvl="0">
      <w:start w:val="3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0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3" w15:restartNumberingAfterBreak="0">
    <w:nsid w:val="0AEC355B"/>
    <w:multiLevelType w:val="multilevel"/>
    <w:tmpl w:val="3DE263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21557AB"/>
    <w:multiLevelType w:val="multilevel"/>
    <w:tmpl w:val="28AA4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5" w15:restartNumberingAfterBreak="0">
    <w:nsid w:val="1A183186"/>
    <w:multiLevelType w:val="multilevel"/>
    <w:tmpl w:val="7B446E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6" w15:restartNumberingAfterBreak="0">
    <w:nsid w:val="1DC126B5"/>
    <w:multiLevelType w:val="multilevel"/>
    <w:tmpl w:val="28C8C82C"/>
    <w:lvl w:ilvl="0">
      <w:start w:val="3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" w15:restartNumberingAfterBreak="0">
    <w:nsid w:val="3DE82845"/>
    <w:multiLevelType w:val="multilevel"/>
    <w:tmpl w:val="202A2B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4786C29"/>
    <w:multiLevelType w:val="hybridMultilevel"/>
    <w:tmpl w:val="5F12888E"/>
    <w:lvl w:ilvl="0" w:tplc="31D400FE">
      <w:numFmt w:val="bullet"/>
      <w:lvlText w:val="-"/>
      <w:lvlJc w:val="left"/>
      <w:pPr>
        <w:ind w:left="64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52805C2E">
      <w:numFmt w:val="bullet"/>
      <w:lvlText w:val="•"/>
      <w:lvlJc w:val="left"/>
      <w:pPr>
        <w:ind w:left="392" w:hanging="140"/>
      </w:pPr>
      <w:rPr>
        <w:lang w:val="ru-RU" w:eastAsia="ru-RU" w:bidi="ru-RU"/>
      </w:rPr>
    </w:lvl>
    <w:lvl w:ilvl="2" w:tplc="D10C7818">
      <w:numFmt w:val="bullet"/>
      <w:lvlText w:val="•"/>
      <w:lvlJc w:val="left"/>
      <w:pPr>
        <w:ind w:left="725" w:hanging="140"/>
      </w:pPr>
      <w:rPr>
        <w:lang w:val="ru-RU" w:eastAsia="ru-RU" w:bidi="ru-RU"/>
      </w:rPr>
    </w:lvl>
    <w:lvl w:ilvl="3" w:tplc="CC045C16">
      <w:numFmt w:val="bullet"/>
      <w:lvlText w:val="•"/>
      <w:lvlJc w:val="left"/>
      <w:pPr>
        <w:ind w:left="1057" w:hanging="140"/>
      </w:pPr>
      <w:rPr>
        <w:lang w:val="ru-RU" w:eastAsia="ru-RU" w:bidi="ru-RU"/>
      </w:rPr>
    </w:lvl>
    <w:lvl w:ilvl="4" w:tplc="457AAEEA">
      <w:numFmt w:val="bullet"/>
      <w:lvlText w:val="•"/>
      <w:lvlJc w:val="left"/>
      <w:pPr>
        <w:ind w:left="1390" w:hanging="140"/>
      </w:pPr>
      <w:rPr>
        <w:lang w:val="ru-RU" w:eastAsia="ru-RU" w:bidi="ru-RU"/>
      </w:rPr>
    </w:lvl>
    <w:lvl w:ilvl="5" w:tplc="DEAAD6D2">
      <w:numFmt w:val="bullet"/>
      <w:lvlText w:val="•"/>
      <w:lvlJc w:val="left"/>
      <w:pPr>
        <w:ind w:left="1723" w:hanging="140"/>
      </w:pPr>
      <w:rPr>
        <w:lang w:val="ru-RU" w:eastAsia="ru-RU" w:bidi="ru-RU"/>
      </w:rPr>
    </w:lvl>
    <w:lvl w:ilvl="6" w:tplc="E5D82F26">
      <w:numFmt w:val="bullet"/>
      <w:lvlText w:val="•"/>
      <w:lvlJc w:val="left"/>
      <w:pPr>
        <w:ind w:left="2055" w:hanging="140"/>
      </w:pPr>
      <w:rPr>
        <w:lang w:val="ru-RU" w:eastAsia="ru-RU" w:bidi="ru-RU"/>
      </w:rPr>
    </w:lvl>
    <w:lvl w:ilvl="7" w:tplc="41188D12">
      <w:numFmt w:val="bullet"/>
      <w:lvlText w:val="•"/>
      <w:lvlJc w:val="left"/>
      <w:pPr>
        <w:ind w:left="2388" w:hanging="140"/>
      </w:pPr>
      <w:rPr>
        <w:lang w:val="ru-RU" w:eastAsia="ru-RU" w:bidi="ru-RU"/>
      </w:rPr>
    </w:lvl>
    <w:lvl w:ilvl="8" w:tplc="9678EB0A">
      <w:numFmt w:val="bullet"/>
      <w:lvlText w:val="•"/>
      <w:lvlJc w:val="left"/>
      <w:pPr>
        <w:ind w:left="2720" w:hanging="140"/>
      </w:pPr>
      <w:rPr>
        <w:lang w:val="ru-RU" w:eastAsia="ru-RU" w:bidi="ru-RU"/>
      </w:rPr>
    </w:lvl>
  </w:abstractNum>
  <w:abstractNum w:abstractNumId="9" w15:restartNumberingAfterBreak="0">
    <w:nsid w:val="44F409D2"/>
    <w:multiLevelType w:val="multilevel"/>
    <w:tmpl w:val="D73A77EA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 w15:restartNumberingAfterBreak="0">
    <w:nsid w:val="4A22483D"/>
    <w:multiLevelType w:val="multilevel"/>
    <w:tmpl w:val="99CA5C8E"/>
    <w:lvl w:ilvl="0">
      <w:start w:val="3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0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2."/>
      <w:lvlJc w:val="left"/>
      <w:pPr>
        <w:tabs>
          <w:tab w:val="num" w:pos="0"/>
        </w:tabs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11" w15:restartNumberingAfterBreak="0">
    <w:nsid w:val="4E387500"/>
    <w:multiLevelType w:val="multilevel"/>
    <w:tmpl w:val="D73A77EA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6A59246B"/>
    <w:multiLevelType w:val="multilevel"/>
    <w:tmpl w:val="C6928A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sz w:val="22"/>
        <w:szCs w:val="22"/>
      </w:rPr>
    </w:lvl>
  </w:abstractNum>
  <w:abstractNum w:abstractNumId="13" w15:restartNumberingAfterBreak="0">
    <w:nsid w:val="77C17E29"/>
    <w:multiLevelType w:val="multilevel"/>
    <w:tmpl w:val="62061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77DA3945"/>
    <w:multiLevelType w:val="multilevel"/>
    <w:tmpl w:val="99CA5C8E"/>
    <w:lvl w:ilvl="0">
      <w:start w:val="3"/>
      <w:numFmt w:val="decimal"/>
      <w:lvlText w:val="%1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tabs>
          <w:tab w:val="num" w:pos="0"/>
        </w:tabs>
        <w:ind w:left="1406" w:hanging="840"/>
      </w:pPr>
      <w:rPr>
        <w:rFonts w:hint="default"/>
      </w:rPr>
    </w:lvl>
    <w:lvl w:ilvl="3">
      <w:start w:val="1"/>
      <w:numFmt w:val="decimal"/>
      <w:lvlText w:val="%1.%2.%3.2."/>
      <w:lvlJc w:val="left"/>
      <w:pPr>
        <w:tabs>
          <w:tab w:val="num" w:pos="0"/>
        </w:tabs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64" w:hanging="1800"/>
      </w:pPr>
      <w:rPr>
        <w:rFonts w:hint="default"/>
      </w:rPr>
    </w:lvl>
  </w:abstractNum>
  <w:abstractNum w:abstractNumId="15" w15:restartNumberingAfterBreak="0">
    <w:nsid w:val="7CDE12F5"/>
    <w:multiLevelType w:val="multilevel"/>
    <w:tmpl w:val="D73A77EA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3" w:hanging="840"/>
      </w:pPr>
      <w:rPr>
        <w:rFonts w:hint="default"/>
      </w:rPr>
    </w:lvl>
    <w:lvl w:ilvl="2">
      <w:start w:val="23"/>
      <w:numFmt w:val="decimal"/>
      <w:lvlText w:val="%1.%2.%3."/>
      <w:lvlJc w:val="left"/>
      <w:pPr>
        <w:ind w:left="1406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7D6D13BD"/>
    <w:multiLevelType w:val="multilevel"/>
    <w:tmpl w:val="D7B82A9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3"/>
  </w:num>
  <w:num w:numId="5">
    <w:abstractNumId w:val="7"/>
  </w:num>
  <w:num w:numId="6">
    <w:abstractNumId w:val="12"/>
  </w:num>
  <w:num w:numId="7">
    <w:abstractNumId w:val="1"/>
  </w:num>
  <w:num w:numId="8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1"/>
  </w:num>
  <w:num w:numId="12">
    <w:abstractNumId w:val="9"/>
  </w:num>
  <w:num w:numId="13">
    <w:abstractNumId w:val="14"/>
  </w:num>
  <w:num w:numId="14">
    <w:abstractNumId w:val="2"/>
  </w:num>
  <w:num w:numId="15">
    <w:abstractNumId w:val="6"/>
  </w:num>
  <w:num w:numId="16">
    <w:abstractNumId w:val="10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C49"/>
    <w:rsid w:val="000021D3"/>
    <w:rsid w:val="00002963"/>
    <w:rsid w:val="00002E58"/>
    <w:rsid w:val="00003FCB"/>
    <w:rsid w:val="000063BC"/>
    <w:rsid w:val="00007064"/>
    <w:rsid w:val="00007696"/>
    <w:rsid w:val="00007CFE"/>
    <w:rsid w:val="00007DAC"/>
    <w:rsid w:val="00011039"/>
    <w:rsid w:val="00011BDE"/>
    <w:rsid w:val="00013C0E"/>
    <w:rsid w:val="00015D84"/>
    <w:rsid w:val="00016405"/>
    <w:rsid w:val="000177BA"/>
    <w:rsid w:val="00017917"/>
    <w:rsid w:val="0002090C"/>
    <w:rsid w:val="0002167E"/>
    <w:rsid w:val="00021D4A"/>
    <w:rsid w:val="000227CE"/>
    <w:rsid w:val="000227E7"/>
    <w:rsid w:val="000263B9"/>
    <w:rsid w:val="000305A2"/>
    <w:rsid w:val="00030A37"/>
    <w:rsid w:val="00031112"/>
    <w:rsid w:val="000316C5"/>
    <w:rsid w:val="00031CD0"/>
    <w:rsid w:val="0003226A"/>
    <w:rsid w:val="00032984"/>
    <w:rsid w:val="00032B8A"/>
    <w:rsid w:val="000334B3"/>
    <w:rsid w:val="000337CF"/>
    <w:rsid w:val="00034401"/>
    <w:rsid w:val="00035751"/>
    <w:rsid w:val="000358DC"/>
    <w:rsid w:val="00035A63"/>
    <w:rsid w:val="0003705D"/>
    <w:rsid w:val="000413ED"/>
    <w:rsid w:val="00041C45"/>
    <w:rsid w:val="0004271E"/>
    <w:rsid w:val="00043E8D"/>
    <w:rsid w:val="000448B1"/>
    <w:rsid w:val="00044BF4"/>
    <w:rsid w:val="00044E9B"/>
    <w:rsid w:val="000457F9"/>
    <w:rsid w:val="00051A8B"/>
    <w:rsid w:val="00053084"/>
    <w:rsid w:val="000531A6"/>
    <w:rsid w:val="00053247"/>
    <w:rsid w:val="00053703"/>
    <w:rsid w:val="00055495"/>
    <w:rsid w:val="000555B4"/>
    <w:rsid w:val="00055A90"/>
    <w:rsid w:val="00055C92"/>
    <w:rsid w:val="00056277"/>
    <w:rsid w:val="00057640"/>
    <w:rsid w:val="00057DD5"/>
    <w:rsid w:val="00060A7D"/>
    <w:rsid w:val="000616DF"/>
    <w:rsid w:val="00062BAC"/>
    <w:rsid w:val="00062BB1"/>
    <w:rsid w:val="00063A23"/>
    <w:rsid w:val="00063CD0"/>
    <w:rsid w:val="0006410E"/>
    <w:rsid w:val="00065D98"/>
    <w:rsid w:val="00065DEC"/>
    <w:rsid w:val="00066712"/>
    <w:rsid w:val="000669BC"/>
    <w:rsid w:val="00066AD1"/>
    <w:rsid w:val="00066CF9"/>
    <w:rsid w:val="00067916"/>
    <w:rsid w:val="00071302"/>
    <w:rsid w:val="0007162E"/>
    <w:rsid w:val="000717F3"/>
    <w:rsid w:val="0007226B"/>
    <w:rsid w:val="00075477"/>
    <w:rsid w:val="000764D2"/>
    <w:rsid w:val="0008261B"/>
    <w:rsid w:val="00083A8F"/>
    <w:rsid w:val="000859B2"/>
    <w:rsid w:val="00085A61"/>
    <w:rsid w:val="00085CF7"/>
    <w:rsid w:val="000875FD"/>
    <w:rsid w:val="00087609"/>
    <w:rsid w:val="00090F47"/>
    <w:rsid w:val="00091566"/>
    <w:rsid w:val="00092194"/>
    <w:rsid w:val="000934D0"/>
    <w:rsid w:val="00093894"/>
    <w:rsid w:val="00094777"/>
    <w:rsid w:val="0009799E"/>
    <w:rsid w:val="00097C87"/>
    <w:rsid w:val="000A0065"/>
    <w:rsid w:val="000A0F1C"/>
    <w:rsid w:val="000A1033"/>
    <w:rsid w:val="000A11A6"/>
    <w:rsid w:val="000A1436"/>
    <w:rsid w:val="000A178D"/>
    <w:rsid w:val="000A197C"/>
    <w:rsid w:val="000A2369"/>
    <w:rsid w:val="000A26C6"/>
    <w:rsid w:val="000A2BF1"/>
    <w:rsid w:val="000A666C"/>
    <w:rsid w:val="000A6D55"/>
    <w:rsid w:val="000A71A7"/>
    <w:rsid w:val="000B046C"/>
    <w:rsid w:val="000B04C4"/>
    <w:rsid w:val="000B231E"/>
    <w:rsid w:val="000B2716"/>
    <w:rsid w:val="000B5156"/>
    <w:rsid w:val="000B5BFD"/>
    <w:rsid w:val="000C0402"/>
    <w:rsid w:val="000C19B1"/>
    <w:rsid w:val="000C1EC6"/>
    <w:rsid w:val="000C7605"/>
    <w:rsid w:val="000C7831"/>
    <w:rsid w:val="000D0128"/>
    <w:rsid w:val="000D0D47"/>
    <w:rsid w:val="000D0E83"/>
    <w:rsid w:val="000D347D"/>
    <w:rsid w:val="000D3736"/>
    <w:rsid w:val="000D3FB9"/>
    <w:rsid w:val="000D48D7"/>
    <w:rsid w:val="000D4D48"/>
    <w:rsid w:val="000D4F09"/>
    <w:rsid w:val="000D537B"/>
    <w:rsid w:val="000D5DE8"/>
    <w:rsid w:val="000D5EEA"/>
    <w:rsid w:val="000E0C8E"/>
    <w:rsid w:val="000E2232"/>
    <w:rsid w:val="000E2C97"/>
    <w:rsid w:val="000E3A57"/>
    <w:rsid w:val="000E3F97"/>
    <w:rsid w:val="000E4D35"/>
    <w:rsid w:val="000E5870"/>
    <w:rsid w:val="000E746A"/>
    <w:rsid w:val="000E7B49"/>
    <w:rsid w:val="000F00E3"/>
    <w:rsid w:val="000F0397"/>
    <w:rsid w:val="000F0807"/>
    <w:rsid w:val="000F0831"/>
    <w:rsid w:val="000F1A80"/>
    <w:rsid w:val="000F2735"/>
    <w:rsid w:val="000F29DF"/>
    <w:rsid w:val="000F2B85"/>
    <w:rsid w:val="000F3B0D"/>
    <w:rsid w:val="000F4061"/>
    <w:rsid w:val="000F4CAF"/>
    <w:rsid w:val="000F6069"/>
    <w:rsid w:val="000F696F"/>
    <w:rsid w:val="000F70D0"/>
    <w:rsid w:val="0010072A"/>
    <w:rsid w:val="00100A9B"/>
    <w:rsid w:val="00101539"/>
    <w:rsid w:val="00102544"/>
    <w:rsid w:val="00103214"/>
    <w:rsid w:val="00103A08"/>
    <w:rsid w:val="001048D9"/>
    <w:rsid w:val="00106751"/>
    <w:rsid w:val="00106CEF"/>
    <w:rsid w:val="00106DAF"/>
    <w:rsid w:val="00107A59"/>
    <w:rsid w:val="00111665"/>
    <w:rsid w:val="00112198"/>
    <w:rsid w:val="00112F9E"/>
    <w:rsid w:val="00112FE3"/>
    <w:rsid w:val="001132DE"/>
    <w:rsid w:val="0011389D"/>
    <w:rsid w:val="00113CB7"/>
    <w:rsid w:val="001140F2"/>
    <w:rsid w:val="00116153"/>
    <w:rsid w:val="00120056"/>
    <w:rsid w:val="00120302"/>
    <w:rsid w:val="00120CF9"/>
    <w:rsid w:val="00120E07"/>
    <w:rsid w:val="00121110"/>
    <w:rsid w:val="00121810"/>
    <w:rsid w:val="00121D90"/>
    <w:rsid w:val="00125ABB"/>
    <w:rsid w:val="00125C5C"/>
    <w:rsid w:val="001264F8"/>
    <w:rsid w:val="00126A80"/>
    <w:rsid w:val="00127067"/>
    <w:rsid w:val="00127CB3"/>
    <w:rsid w:val="00130A81"/>
    <w:rsid w:val="001316C1"/>
    <w:rsid w:val="001327AC"/>
    <w:rsid w:val="00132E18"/>
    <w:rsid w:val="00132E25"/>
    <w:rsid w:val="0013565E"/>
    <w:rsid w:val="001365EB"/>
    <w:rsid w:val="00136A59"/>
    <w:rsid w:val="00136B03"/>
    <w:rsid w:val="00136F8F"/>
    <w:rsid w:val="00136FE9"/>
    <w:rsid w:val="001404B9"/>
    <w:rsid w:val="00140711"/>
    <w:rsid w:val="0014192A"/>
    <w:rsid w:val="00141BD3"/>
    <w:rsid w:val="00143A22"/>
    <w:rsid w:val="00144383"/>
    <w:rsid w:val="00144B6E"/>
    <w:rsid w:val="001452E0"/>
    <w:rsid w:val="00145510"/>
    <w:rsid w:val="00147F88"/>
    <w:rsid w:val="00150626"/>
    <w:rsid w:val="00151DCC"/>
    <w:rsid w:val="00152568"/>
    <w:rsid w:val="00153C4C"/>
    <w:rsid w:val="00154015"/>
    <w:rsid w:val="00154160"/>
    <w:rsid w:val="0015468B"/>
    <w:rsid w:val="00154852"/>
    <w:rsid w:val="00157B33"/>
    <w:rsid w:val="00157E72"/>
    <w:rsid w:val="00160424"/>
    <w:rsid w:val="00161492"/>
    <w:rsid w:val="00163429"/>
    <w:rsid w:val="0016377D"/>
    <w:rsid w:val="00163BE9"/>
    <w:rsid w:val="00164F3E"/>
    <w:rsid w:val="0016508A"/>
    <w:rsid w:val="00165419"/>
    <w:rsid w:val="00165548"/>
    <w:rsid w:val="0017056E"/>
    <w:rsid w:val="001708D3"/>
    <w:rsid w:val="001712CE"/>
    <w:rsid w:val="00174270"/>
    <w:rsid w:val="001756DD"/>
    <w:rsid w:val="00176D46"/>
    <w:rsid w:val="00177E4B"/>
    <w:rsid w:val="00181D6E"/>
    <w:rsid w:val="00181EE2"/>
    <w:rsid w:val="001834DC"/>
    <w:rsid w:val="00183B08"/>
    <w:rsid w:val="001858DB"/>
    <w:rsid w:val="001868B4"/>
    <w:rsid w:val="00187037"/>
    <w:rsid w:val="001875F2"/>
    <w:rsid w:val="001878CA"/>
    <w:rsid w:val="001905B3"/>
    <w:rsid w:val="00190B5C"/>
    <w:rsid w:val="00190D00"/>
    <w:rsid w:val="00191A62"/>
    <w:rsid w:val="00195272"/>
    <w:rsid w:val="001960CD"/>
    <w:rsid w:val="00197231"/>
    <w:rsid w:val="00197434"/>
    <w:rsid w:val="0019744E"/>
    <w:rsid w:val="001A0F6D"/>
    <w:rsid w:val="001A1B5D"/>
    <w:rsid w:val="001A6071"/>
    <w:rsid w:val="001A646D"/>
    <w:rsid w:val="001B1889"/>
    <w:rsid w:val="001B1ACB"/>
    <w:rsid w:val="001B3FD8"/>
    <w:rsid w:val="001B40D0"/>
    <w:rsid w:val="001B4CB6"/>
    <w:rsid w:val="001B60F3"/>
    <w:rsid w:val="001C03A3"/>
    <w:rsid w:val="001C097A"/>
    <w:rsid w:val="001C2817"/>
    <w:rsid w:val="001C663A"/>
    <w:rsid w:val="001C7549"/>
    <w:rsid w:val="001C784E"/>
    <w:rsid w:val="001D239C"/>
    <w:rsid w:val="001D30E6"/>
    <w:rsid w:val="001D6906"/>
    <w:rsid w:val="001E0F78"/>
    <w:rsid w:val="001E1355"/>
    <w:rsid w:val="001E14BD"/>
    <w:rsid w:val="001E2E10"/>
    <w:rsid w:val="001E6A4C"/>
    <w:rsid w:val="001E7B8F"/>
    <w:rsid w:val="001E7E6A"/>
    <w:rsid w:val="001F0D3A"/>
    <w:rsid w:val="001F22AA"/>
    <w:rsid w:val="001F2399"/>
    <w:rsid w:val="001F3700"/>
    <w:rsid w:val="001F46D4"/>
    <w:rsid w:val="001F5985"/>
    <w:rsid w:val="001F6235"/>
    <w:rsid w:val="001F748E"/>
    <w:rsid w:val="001F7EC2"/>
    <w:rsid w:val="001F7F82"/>
    <w:rsid w:val="0020003B"/>
    <w:rsid w:val="00200B27"/>
    <w:rsid w:val="00200C26"/>
    <w:rsid w:val="00202ADF"/>
    <w:rsid w:val="00203D0F"/>
    <w:rsid w:val="00203DF3"/>
    <w:rsid w:val="0020402B"/>
    <w:rsid w:val="00204A01"/>
    <w:rsid w:val="00204B60"/>
    <w:rsid w:val="00204E51"/>
    <w:rsid w:val="002065FB"/>
    <w:rsid w:val="002067A8"/>
    <w:rsid w:val="00206BFB"/>
    <w:rsid w:val="00207799"/>
    <w:rsid w:val="00210B4E"/>
    <w:rsid w:val="002129E1"/>
    <w:rsid w:val="00213114"/>
    <w:rsid w:val="002139BB"/>
    <w:rsid w:val="0021515A"/>
    <w:rsid w:val="00220905"/>
    <w:rsid w:val="00220F8D"/>
    <w:rsid w:val="00221637"/>
    <w:rsid w:val="002232B7"/>
    <w:rsid w:val="002245F9"/>
    <w:rsid w:val="00225B60"/>
    <w:rsid w:val="00226961"/>
    <w:rsid w:val="00226F18"/>
    <w:rsid w:val="00227459"/>
    <w:rsid w:val="00230888"/>
    <w:rsid w:val="00231380"/>
    <w:rsid w:val="002324B3"/>
    <w:rsid w:val="00232D04"/>
    <w:rsid w:val="00232D0B"/>
    <w:rsid w:val="00233FC1"/>
    <w:rsid w:val="00234681"/>
    <w:rsid w:val="00235742"/>
    <w:rsid w:val="00236C5D"/>
    <w:rsid w:val="00237F46"/>
    <w:rsid w:val="002412F3"/>
    <w:rsid w:val="0024200B"/>
    <w:rsid w:val="002427A4"/>
    <w:rsid w:val="002438E1"/>
    <w:rsid w:val="00245569"/>
    <w:rsid w:val="00246DF6"/>
    <w:rsid w:val="00247357"/>
    <w:rsid w:val="0024766F"/>
    <w:rsid w:val="00247972"/>
    <w:rsid w:val="00250A73"/>
    <w:rsid w:val="00252EAC"/>
    <w:rsid w:val="00253B8A"/>
    <w:rsid w:val="002548B9"/>
    <w:rsid w:val="00255061"/>
    <w:rsid w:val="002551AB"/>
    <w:rsid w:val="002552AC"/>
    <w:rsid w:val="00256F4F"/>
    <w:rsid w:val="00257E7B"/>
    <w:rsid w:val="00260997"/>
    <w:rsid w:val="00261D02"/>
    <w:rsid w:val="00263589"/>
    <w:rsid w:val="00263D18"/>
    <w:rsid w:val="002642E1"/>
    <w:rsid w:val="002643C7"/>
    <w:rsid w:val="00265E97"/>
    <w:rsid w:val="00266097"/>
    <w:rsid w:val="00267E09"/>
    <w:rsid w:val="00270E16"/>
    <w:rsid w:val="002716E4"/>
    <w:rsid w:val="00272190"/>
    <w:rsid w:val="00272F3E"/>
    <w:rsid w:val="002738C0"/>
    <w:rsid w:val="00274089"/>
    <w:rsid w:val="002747D3"/>
    <w:rsid w:val="00274D47"/>
    <w:rsid w:val="002752F5"/>
    <w:rsid w:val="00275D3F"/>
    <w:rsid w:val="00275EC2"/>
    <w:rsid w:val="0027607C"/>
    <w:rsid w:val="00276D0F"/>
    <w:rsid w:val="00281476"/>
    <w:rsid w:val="00285AB7"/>
    <w:rsid w:val="00286480"/>
    <w:rsid w:val="0028648F"/>
    <w:rsid w:val="0028717D"/>
    <w:rsid w:val="00291FBA"/>
    <w:rsid w:val="002929A3"/>
    <w:rsid w:val="002945F4"/>
    <w:rsid w:val="0029515C"/>
    <w:rsid w:val="002956B4"/>
    <w:rsid w:val="002962A1"/>
    <w:rsid w:val="002978BC"/>
    <w:rsid w:val="002A3F2A"/>
    <w:rsid w:val="002A5530"/>
    <w:rsid w:val="002A62D4"/>
    <w:rsid w:val="002A6D8C"/>
    <w:rsid w:val="002A7D44"/>
    <w:rsid w:val="002B02A0"/>
    <w:rsid w:val="002B17D0"/>
    <w:rsid w:val="002B1FA2"/>
    <w:rsid w:val="002B24AB"/>
    <w:rsid w:val="002B24E0"/>
    <w:rsid w:val="002B2ECF"/>
    <w:rsid w:val="002B50DE"/>
    <w:rsid w:val="002B58E1"/>
    <w:rsid w:val="002B6626"/>
    <w:rsid w:val="002B694E"/>
    <w:rsid w:val="002B698A"/>
    <w:rsid w:val="002B7804"/>
    <w:rsid w:val="002C0FB9"/>
    <w:rsid w:val="002C0FEF"/>
    <w:rsid w:val="002C27D6"/>
    <w:rsid w:val="002C2CC7"/>
    <w:rsid w:val="002C2F7F"/>
    <w:rsid w:val="002C4F4A"/>
    <w:rsid w:val="002C4F59"/>
    <w:rsid w:val="002C5F66"/>
    <w:rsid w:val="002C6451"/>
    <w:rsid w:val="002C6691"/>
    <w:rsid w:val="002C7288"/>
    <w:rsid w:val="002C7922"/>
    <w:rsid w:val="002C7ADB"/>
    <w:rsid w:val="002D24BA"/>
    <w:rsid w:val="002D29A2"/>
    <w:rsid w:val="002D2D67"/>
    <w:rsid w:val="002D40E0"/>
    <w:rsid w:val="002D76A1"/>
    <w:rsid w:val="002E12F7"/>
    <w:rsid w:val="002E26D5"/>
    <w:rsid w:val="002E35A7"/>
    <w:rsid w:val="002E4236"/>
    <w:rsid w:val="002E42B2"/>
    <w:rsid w:val="002E4DFC"/>
    <w:rsid w:val="002E6479"/>
    <w:rsid w:val="002E6BA2"/>
    <w:rsid w:val="002F1C0A"/>
    <w:rsid w:val="002F1DA0"/>
    <w:rsid w:val="002F589E"/>
    <w:rsid w:val="002F72E6"/>
    <w:rsid w:val="002F7E5D"/>
    <w:rsid w:val="00300758"/>
    <w:rsid w:val="00300888"/>
    <w:rsid w:val="0030116A"/>
    <w:rsid w:val="00302227"/>
    <w:rsid w:val="00303907"/>
    <w:rsid w:val="00303CEB"/>
    <w:rsid w:val="00305BFD"/>
    <w:rsid w:val="00306D47"/>
    <w:rsid w:val="00306E11"/>
    <w:rsid w:val="00307FBF"/>
    <w:rsid w:val="00310419"/>
    <w:rsid w:val="00310FB2"/>
    <w:rsid w:val="00311547"/>
    <w:rsid w:val="003137CD"/>
    <w:rsid w:val="0031385E"/>
    <w:rsid w:val="0031403F"/>
    <w:rsid w:val="00315BE4"/>
    <w:rsid w:val="0032065C"/>
    <w:rsid w:val="00320FAF"/>
    <w:rsid w:val="00321E40"/>
    <w:rsid w:val="00323156"/>
    <w:rsid w:val="00324971"/>
    <w:rsid w:val="003251F3"/>
    <w:rsid w:val="00325E66"/>
    <w:rsid w:val="00326927"/>
    <w:rsid w:val="003274E0"/>
    <w:rsid w:val="00330797"/>
    <w:rsid w:val="00332553"/>
    <w:rsid w:val="00332701"/>
    <w:rsid w:val="00333544"/>
    <w:rsid w:val="00333F29"/>
    <w:rsid w:val="0033512F"/>
    <w:rsid w:val="00335A78"/>
    <w:rsid w:val="00335B02"/>
    <w:rsid w:val="00335EB9"/>
    <w:rsid w:val="003418E3"/>
    <w:rsid w:val="00341A30"/>
    <w:rsid w:val="00343216"/>
    <w:rsid w:val="003432BE"/>
    <w:rsid w:val="003434D9"/>
    <w:rsid w:val="003447E8"/>
    <w:rsid w:val="0034486B"/>
    <w:rsid w:val="003467DA"/>
    <w:rsid w:val="00346928"/>
    <w:rsid w:val="00346D00"/>
    <w:rsid w:val="003477EA"/>
    <w:rsid w:val="00347C92"/>
    <w:rsid w:val="00350393"/>
    <w:rsid w:val="00350F81"/>
    <w:rsid w:val="00351449"/>
    <w:rsid w:val="003514DA"/>
    <w:rsid w:val="00351CA6"/>
    <w:rsid w:val="00351F65"/>
    <w:rsid w:val="003555DD"/>
    <w:rsid w:val="0035702B"/>
    <w:rsid w:val="00361028"/>
    <w:rsid w:val="003617FA"/>
    <w:rsid w:val="00361FBD"/>
    <w:rsid w:val="003620BB"/>
    <w:rsid w:val="003622A5"/>
    <w:rsid w:val="00362512"/>
    <w:rsid w:val="0036292F"/>
    <w:rsid w:val="003636FD"/>
    <w:rsid w:val="00364BCD"/>
    <w:rsid w:val="0036524A"/>
    <w:rsid w:val="0036588B"/>
    <w:rsid w:val="00365983"/>
    <w:rsid w:val="00365ADC"/>
    <w:rsid w:val="00367B3D"/>
    <w:rsid w:val="0037063F"/>
    <w:rsid w:val="003715FE"/>
    <w:rsid w:val="00380FE6"/>
    <w:rsid w:val="00381241"/>
    <w:rsid w:val="003813AB"/>
    <w:rsid w:val="003828A9"/>
    <w:rsid w:val="003832BD"/>
    <w:rsid w:val="00384627"/>
    <w:rsid w:val="00384A27"/>
    <w:rsid w:val="00385117"/>
    <w:rsid w:val="00385850"/>
    <w:rsid w:val="00390220"/>
    <w:rsid w:val="003904E4"/>
    <w:rsid w:val="00391421"/>
    <w:rsid w:val="00392166"/>
    <w:rsid w:val="00392551"/>
    <w:rsid w:val="00392F86"/>
    <w:rsid w:val="0039321A"/>
    <w:rsid w:val="003942C4"/>
    <w:rsid w:val="003945F1"/>
    <w:rsid w:val="00394CFF"/>
    <w:rsid w:val="003958BD"/>
    <w:rsid w:val="003965F7"/>
    <w:rsid w:val="00396AB9"/>
    <w:rsid w:val="00397713"/>
    <w:rsid w:val="00397896"/>
    <w:rsid w:val="00397968"/>
    <w:rsid w:val="003A2424"/>
    <w:rsid w:val="003A2D42"/>
    <w:rsid w:val="003A3A81"/>
    <w:rsid w:val="003A3BB9"/>
    <w:rsid w:val="003A460E"/>
    <w:rsid w:val="003A49E1"/>
    <w:rsid w:val="003A50FF"/>
    <w:rsid w:val="003A6F49"/>
    <w:rsid w:val="003B02EC"/>
    <w:rsid w:val="003B0443"/>
    <w:rsid w:val="003B1609"/>
    <w:rsid w:val="003B2E2E"/>
    <w:rsid w:val="003B5DA7"/>
    <w:rsid w:val="003C079B"/>
    <w:rsid w:val="003C0E56"/>
    <w:rsid w:val="003C2213"/>
    <w:rsid w:val="003C301F"/>
    <w:rsid w:val="003C3051"/>
    <w:rsid w:val="003C3507"/>
    <w:rsid w:val="003C3CB2"/>
    <w:rsid w:val="003C3DFB"/>
    <w:rsid w:val="003C495B"/>
    <w:rsid w:val="003C4D92"/>
    <w:rsid w:val="003C6763"/>
    <w:rsid w:val="003C6FBA"/>
    <w:rsid w:val="003C79D7"/>
    <w:rsid w:val="003D192F"/>
    <w:rsid w:val="003D1ADB"/>
    <w:rsid w:val="003D1F1B"/>
    <w:rsid w:val="003D2664"/>
    <w:rsid w:val="003D3A08"/>
    <w:rsid w:val="003D3B03"/>
    <w:rsid w:val="003D48D3"/>
    <w:rsid w:val="003D4CB2"/>
    <w:rsid w:val="003D5259"/>
    <w:rsid w:val="003D6820"/>
    <w:rsid w:val="003E0AD9"/>
    <w:rsid w:val="003E0B98"/>
    <w:rsid w:val="003E195B"/>
    <w:rsid w:val="003E1A4D"/>
    <w:rsid w:val="003E304B"/>
    <w:rsid w:val="003E4E02"/>
    <w:rsid w:val="003E6250"/>
    <w:rsid w:val="003E70C2"/>
    <w:rsid w:val="003E74CF"/>
    <w:rsid w:val="003F0A7C"/>
    <w:rsid w:val="003F0CEE"/>
    <w:rsid w:val="003F174B"/>
    <w:rsid w:val="003F3280"/>
    <w:rsid w:val="003F4246"/>
    <w:rsid w:val="003F42D1"/>
    <w:rsid w:val="003F4690"/>
    <w:rsid w:val="003F4D01"/>
    <w:rsid w:val="003F5339"/>
    <w:rsid w:val="003F5D29"/>
    <w:rsid w:val="00400235"/>
    <w:rsid w:val="00400DF2"/>
    <w:rsid w:val="004028B5"/>
    <w:rsid w:val="00403AB9"/>
    <w:rsid w:val="004042CF"/>
    <w:rsid w:val="00406907"/>
    <w:rsid w:val="0040705F"/>
    <w:rsid w:val="00407556"/>
    <w:rsid w:val="00407568"/>
    <w:rsid w:val="004078C2"/>
    <w:rsid w:val="00413577"/>
    <w:rsid w:val="00416C81"/>
    <w:rsid w:val="004175BC"/>
    <w:rsid w:val="00420127"/>
    <w:rsid w:val="004209C6"/>
    <w:rsid w:val="00421745"/>
    <w:rsid w:val="004232A1"/>
    <w:rsid w:val="00423BAF"/>
    <w:rsid w:val="00424086"/>
    <w:rsid w:val="00424A56"/>
    <w:rsid w:val="004255D1"/>
    <w:rsid w:val="0042575B"/>
    <w:rsid w:val="004267EF"/>
    <w:rsid w:val="00432349"/>
    <w:rsid w:val="004325A8"/>
    <w:rsid w:val="00432B9F"/>
    <w:rsid w:val="00434CE6"/>
    <w:rsid w:val="00435F01"/>
    <w:rsid w:val="00436429"/>
    <w:rsid w:val="0043704B"/>
    <w:rsid w:val="004379EE"/>
    <w:rsid w:val="004403FB"/>
    <w:rsid w:val="00441010"/>
    <w:rsid w:val="004418E6"/>
    <w:rsid w:val="00441DB1"/>
    <w:rsid w:val="00441FC6"/>
    <w:rsid w:val="00442AA7"/>
    <w:rsid w:val="0044312A"/>
    <w:rsid w:val="00445CC5"/>
    <w:rsid w:val="00445DE3"/>
    <w:rsid w:val="0044619B"/>
    <w:rsid w:val="004479D5"/>
    <w:rsid w:val="00450577"/>
    <w:rsid w:val="004524E3"/>
    <w:rsid w:val="00452FA9"/>
    <w:rsid w:val="00453E5C"/>
    <w:rsid w:val="0045477D"/>
    <w:rsid w:val="00454D35"/>
    <w:rsid w:val="004559A5"/>
    <w:rsid w:val="00455BA3"/>
    <w:rsid w:val="004566CB"/>
    <w:rsid w:val="00456AF2"/>
    <w:rsid w:val="00456DFE"/>
    <w:rsid w:val="00461771"/>
    <w:rsid w:val="00462634"/>
    <w:rsid w:val="00462D26"/>
    <w:rsid w:val="00463302"/>
    <w:rsid w:val="004634B1"/>
    <w:rsid w:val="00464439"/>
    <w:rsid w:val="004653AC"/>
    <w:rsid w:val="0046561A"/>
    <w:rsid w:val="00466CA1"/>
    <w:rsid w:val="0046702C"/>
    <w:rsid w:val="00471E0A"/>
    <w:rsid w:val="004720A2"/>
    <w:rsid w:val="00473317"/>
    <w:rsid w:val="0047450A"/>
    <w:rsid w:val="00474861"/>
    <w:rsid w:val="0047632D"/>
    <w:rsid w:val="00477E20"/>
    <w:rsid w:val="00480F07"/>
    <w:rsid w:val="004815C2"/>
    <w:rsid w:val="00482E1E"/>
    <w:rsid w:val="00482F08"/>
    <w:rsid w:val="004830F3"/>
    <w:rsid w:val="004841EC"/>
    <w:rsid w:val="0048428B"/>
    <w:rsid w:val="0048500C"/>
    <w:rsid w:val="00485252"/>
    <w:rsid w:val="004912BA"/>
    <w:rsid w:val="00492EA3"/>
    <w:rsid w:val="00493A0E"/>
    <w:rsid w:val="00494D69"/>
    <w:rsid w:val="00494FAE"/>
    <w:rsid w:val="004955B7"/>
    <w:rsid w:val="0049569B"/>
    <w:rsid w:val="00496288"/>
    <w:rsid w:val="0049705B"/>
    <w:rsid w:val="004974F4"/>
    <w:rsid w:val="004978BA"/>
    <w:rsid w:val="004A05ED"/>
    <w:rsid w:val="004A159A"/>
    <w:rsid w:val="004A3595"/>
    <w:rsid w:val="004A3F65"/>
    <w:rsid w:val="004A59B2"/>
    <w:rsid w:val="004A59C6"/>
    <w:rsid w:val="004A7EC4"/>
    <w:rsid w:val="004B15FC"/>
    <w:rsid w:val="004B4943"/>
    <w:rsid w:val="004B5713"/>
    <w:rsid w:val="004B60B2"/>
    <w:rsid w:val="004B62DE"/>
    <w:rsid w:val="004B66DF"/>
    <w:rsid w:val="004B677C"/>
    <w:rsid w:val="004B67C4"/>
    <w:rsid w:val="004C03C1"/>
    <w:rsid w:val="004C1090"/>
    <w:rsid w:val="004C1F45"/>
    <w:rsid w:val="004C254C"/>
    <w:rsid w:val="004C30FA"/>
    <w:rsid w:val="004C36A1"/>
    <w:rsid w:val="004C3FC1"/>
    <w:rsid w:val="004C4920"/>
    <w:rsid w:val="004C68AD"/>
    <w:rsid w:val="004C7062"/>
    <w:rsid w:val="004C7F3E"/>
    <w:rsid w:val="004D5E4C"/>
    <w:rsid w:val="004E119F"/>
    <w:rsid w:val="004E1B72"/>
    <w:rsid w:val="004E301B"/>
    <w:rsid w:val="004E45E1"/>
    <w:rsid w:val="004E514B"/>
    <w:rsid w:val="004E5BE2"/>
    <w:rsid w:val="004E65C1"/>
    <w:rsid w:val="004E72B6"/>
    <w:rsid w:val="004F03E1"/>
    <w:rsid w:val="004F0518"/>
    <w:rsid w:val="004F07C8"/>
    <w:rsid w:val="004F0B80"/>
    <w:rsid w:val="004F0C6E"/>
    <w:rsid w:val="004F1E95"/>
    <w:rsid w:val="004F246B"/>
    <w:rsid w:val="004F3179"/>
    <w:rsid w:val="004F4D1F"/>
    <w:rsid w:val="004F6ABF"/>
    <w:rsid w:val="0050132D"/>
    <w:rsid w:val="00502DDF"/>
    <w:rsid w:val="00502F9F"/>
    <w:rsid w:val="00504805"/>
    <w:rsid w:val="00504AF9"/>
    <w:rsid w:val="00506289"/>
    <w:rsid w:val="0050642D"/>
    <w:rsid w:val="00506C21"/>
    <w:rsid w:val="00507746"/>
    <w:rsid w:val="00507F84"/>
    <w:rsid w:val="005107FE"/>
    <w:rsid w:val="005108A2"/>
    <w:rsid w:val="005108FF"/>
    <w:rsid w:val="00510943"/>
    <w:rsid w:val="00510A9F"/>
    <w:rsid w:val="00511316"/>
    <w:rsid w:val="0051143F"/>
    <w:rsid w:val="00511B00"/>
    <w:rsid w:val="0051333F"/>
    <w:rsid w:val="00514736"/>
    <w:rsid w:val="00516E53"/>
    <w:rsid w:val="00517222"/>
    <w:rsid w:val="005177EC"/>
    <w:rsid w:val="00517D5D"/>
    <w:rsid w:val="00521348"/>
    <w:rsid w:val="00522755"/>
    <w:rsid w:val="00523700"/>
    <w:rsid w:val="005238FF"/>
    <w:rsid w:val="005243B8"/>
    <w:rsid w:val="005245A3"/>
    <w:rsid w:val="0052509D"/>
    <w:rsid w:val="0052635B"/>
    <w:rsid w:val="005270DE"/>
    <w:rsid w:val="00527592"/>
    <w:rsid w:val="00527B23"/>
    <w:rsid w:val="005314BF"/>
    <w:rsid w:val="0053158F"/>
    <w:rsid w:val="00531B6C"/>
    <w:rsid w:val="005338B3"/>
    <w:rsid w:val="00534FB3"/>
    <w:rsid w:val="00535EAD"/>
    <w:rsid w:val="005368C9"/>
    <w:rsid w:val="00541D15"/>
    <w:rsid w:val="00541E59"/>
    <w:rsid w:val="00542032"/>
    <w:rsid w:val="00542B0E"/>
    <w:rsid w:val="00542F79"/>
    <w:rsid w:val="00543347"/>
    <w:rsid w:val="00543D6F"/>
    <w:rsid w:val="00543FB6"/>
    <w:rsid w:val="00544ED4"/>
    <w:rsid w:val="005453A3"/>
    <w:rsid w:val="0054741B"/>
    <w:rsid w:val="005477CA"/>
    <w:rsid w:val="0055012C"/>
    <w:rsid w:val="005519D5"/>
    <w:rsid w:val="005524D8"/>
    <w:rsid w:val="00552D5C"/>
    <w:rsid w:val="005576B7"/>
    <w:rsid w:val="00560C87"/>
    <w:rsid w:val="00564266"/>
    <w:rsid w:val="00564457"/>
    <w:rsid w:val="00567282"/>
    <w:rsid w:val="00567326"/>
    <w:rsid w:val="0056774F"/>
    <w:rsid w:val="0057116C"/>
    <w:rsid w:val="00571777"/>
    <w:rsid w:val="005725BC"/>
    <w:rsid w:val="005738B4"/>
    <w:rsid w:val="00574349"/>
    <w:rsid w:val="005748CB"/>
    <w:rsid w:val="005770A1"/>
    <w:rsid w:val="00580A6E"/>
    <w:rsid w:val="0058248A"/>
    <w:rsid w:val="005827CE"/>
    <w:rsid w:val="00584776"/>
    <w:rsid w:val="00585187"/>
    <w:rsid w:val="00585A0A"/>
    <w:rsid w:val="00585B59"/>
    <w:rsid w:val="00585F71"/>
    <w:rsid w:val="0058699A"/>
    <w:rsid w:val="00586ABB"/>
    <w:rsid w:val="00587313"/>
    <w:rsid w:val="0059069B"/>
    <w:rsid w:val="00590B59"/>
    <w:rsid w:val="005919DC"/>
    <w:rsid w:val="00592215"/>
    <w:rsid w:val="00594954"/>
    <w:rsid w:val="00594E19"/>
    <w:rsid w:val="005954F9"/>
    <w:rsid w:val="00596456"/>
    <w:rsid w:val="00597415"/>
    <w:rsid w:val="00597678"/>
    <w:rsid w:val="005A0AC7"/>
    <w:rsid w:val="005A22A5"/>
    <w:rsid w:val="005A3EB9"/>
    <w:rsid w:val="005A4116"/>
    <w:rsid w:val="005A508F"/>
    <w:rsid w:val="005A67B4"/>
    <w:rsid w:val="005A76D4"/>
    <w:rsid w:val="005B0168"/>
    <w:rsid w:val="005B1034"/>
    <w:rsid w:val="005B37AF"/>
    <w:rsid w:val="005B457D"/>
    <w:rsid w:val="005B4E37"/>
    <w:rsid w:val="005B64D9"/>
    <w:rsid w:val="005B75F1"/>
    <w:rsid w:val="005B7E8A"/>
    <w:rsid w:val="005C11D4"/>
    <w:rsid w:val="005C1857"/>
    <w:rsid w:val="005C1A3F"/>
    <w:rsid w:val="005C32F3"/>
    <w:rsid w:val="005C3A0F"/>
    <w:rsid w:val="005C3E26"/>
    <w:rsid w:val="005C4744"/>
    <w:rsid w:val="005C5B81"/>
    <w:rsid w:val="005C5E1F"/>
    <w:rsid w:val="005C621B"/>
    <w:rsid w:val="005C63B6"/>
    <w:rsid w:val="005C6AF8"/>
    <w:rsid w:val="005C77DE"/>
    <w:rsid w:val="005D003B"/>
    <w:rsid w:val="005D0B4F"/>
    <w:rsid w:val="005D24CA"/>
    <w:rsid w:val="005D2A37"/>
    <w:rsid w:val="005D3471"/>
    <w:rsid w:val="005D53B2"/>
    <w:rsid w:val="005D54DF"/>
    <w:rsid w:val="005D5723"/>
    <w:rsid w:val="005D5B6E"/>
    <w:rsid w:val="005D6795"/>
    <w:rsid w:val="005D6DBC"/>
    <w:rsid w:val="005E0342"/>
    <w:rsid w:val="005E197A"/>
    <w:rsid w:val="005E22BA"/>
    <w:rsid w:val="005E2F94"/>
    <w:rsid w:val="005E56DB"/>
    <w:rsid w:val="005E71F9"/>
    <w:rsid w:val="005E7B7A"/>
    <w:rsid w:val="005F0E5C"/>
    <w:rsid w:val="005F3022"/>
    <w:rsid w:val="005F3D58"/>
    <w:rsid w:val="005F5D74"/>
    <w:rsid w:val="005F5E45"/>
    <w:rsid w:val="005F652E"/>
    <w:rsid w:val="005F70A1"/>
    <w:rsid w:val="0060028D"/>
    <w:rsid w:val="00600293"/>
    <w:rsid w:val="006012AD"/>
    <w:rsid w:val="006017A3"/>
    <w:rsid w:val="0060227D"/>
    <w:rsid w:val="0060264F"/>
    <w:rsid w:val="00603260"/>
    <w:rsid w:val="00603623"/>
    <w:rsid w:val="0060445B"/>
    <w:rsid w:val="0060451C"/>
    <w:rsid w:val="00604C1C"/>
    <w:rsid w:val="00604CB1"/>
    <w:rsid w:val="006057D7"/>
    <w:rsid w:val="006062AF"/>
    <w:rsid w:val="00606634"/>
    <w:rsid w:val="00610B03"/>
    <w:rsid w:val="00612C9F"/>
    <w:rsid w:val="00614A9D"/>
    <w:rsid w:val="006207AF"/>
    <w:rsid w:val="00620D32"/>
    <w:rsid w:val="00620F5B"/>
    <w:rsid w:val="006212DB"/>
    <w:rsid w:val="006213DF"/>
    <w:rsid w:val="00622D02"/>
    <w:rsid w:val="00623F47"/>
    <w:rsid w:val="00625431"/>
    <w:rsid w:val="00626C5A"/>
    <w:rsid w:val="0062725C"/>
    <w:rsid w:val="0062758B"/>
    <w:rsid w:val="00627BB5"/>
    <w:rsid w:val="00630522"/>
    <w:rsid w:val="0063157F"/>
    <w:rsid w:val="00631A53"/>
    <w:rsid w:val="00631B18"/>
    <w:rsid w:val="006329ED"/>
    <w:rsid w:val="00632B3F"/>
    <w:rsid w:val="006342C6"/>
    <w:rsid w:val="00635133"/>
    <w:rsid w:val="00635245"/>
    <w:rsid w:val="00635392"/>
    <w:rsid w:val="00635BAF"/>
    <w:rsid w:val="00636A61"/>
    <w:rsid w:val="00636D5F"/>
    <w:rsid w:val="00637DB8"/>
    <w:rsid w:val="00642A2B"/>
    <w:rsid w:val="00643FA7"/>
    <w:rsid w:val="00643FE7"/>
    <w:rsid w:val="006442B9"/>
    <w:rsid w:val="006446C8"/>
    <w:rsid w:val="00644F84"/>
    <w:rsid w:val="00647657"/>
    <w:rsid w:val="006479BF"/>
    <w:rsid w:val="00647ABE"/>
    <w:rsid w:val="0065162A"/>
    <w:rsid w:val="006517F0"/>
    <w:rsid w:val="00651B5B"/>
    <w:rsid w:val="00653012"/>
    <w:rsid w:val="006534F9"/>
    <w:rsid w:val="00653B8E"/>
    <w:rsid w:val="00654771"/>
    <w:rsid w:val="006554AA"/>
    <w:rsid w:val="00657AE8"/>
    <w:rsid w:val="00657FE3"/>
    <w:rsid w:val="0066253A"/>
    <w:rsid w:val="00665DC7"/>
    <w:rsid w:val="00665DE1"/>
    <w:rsid w:val="00666142"/>
    <w:rsid w:val="00667310"/>
    <w:rsid w:val="00670F40"/>
    <w:rsid w:val="00671F65"/>
    <w:rsid w:val="0067250F"/>
    <w:rsid w:val="00674936"/>
    <w:rsid w:val="00674F65"/>
    <w:rsid w:val="0067562F"/>
    <w:rsid w:val="00676D69"/>
    <w:rsid w:val="006778C8"/>
    <w:rsid w:val="006806D7"/>
    <w:rsid w:val="00680B07"/>
    <w:rsid w:val="00682399"/>
    <w:rsid w:val="00682D89"/>
    <w:rsid w:val="00684206"/>
    <w:rsid w:val="0068725B"/>
    <w:rsid w:val="00690156"/>
    <w:rsid w:val="00690425"/>
    <w:rsid w:val="006911EC"/>
    <w:rsid w:val="006913D1"/>
    <w:rsid w:val="006924D3"/>
    <w:rsid w:val="00692AB4"/>
    <w:rsid w:val="00693006"/>
    <w:rsid w:val="00694DCC"/>
    <w:rsid w:val="006954CA"/>
    <w:rsid w:val="00695F24"/>
    <w:rsid w:val="00696DDA"/>
    <w:rsid w:val="00697932"/>
    <w:rsid w:val="00697EFF"/>
    <w:rsid w:val="006A04A9"/>
    <w:rsid w:val="006A06CD"/>
    <w:rsid w:val="006A1AC7"/>
    <w:rsid w:val="006A4197"/>
    <w:rsid w:val="006A4C8F"/>
    <w:rsid w:val="006B05D2"/>
    <w:rsid w:val="006B113F"/>
    <w:rsid w:val="006B3AF5"/>
    <w:rsid w:val="006B43BC"/>
    <w:rsid w:val="006B4404"/>
    <w:rsid w:val="006B4D01"/>
    <w:rsid w:val="006B526C"/>
    <w:rsid w:val="006B6834"/>
    <w:rsid w:val="006B76B5"/>
    <w:rsid w:val="006C3C68"/>
    <w:rsid w:val="006C48EA"/>
    <w:rsid w:val="006C4D60"/>
    <w:rsid w:val="006C582B"/>
    <w:rsid w:val="006C651A"/>
    <w:rsid w:val="006C7B8D"/>
    <w:rsid w:val="006D0AD5"/>
    <w:rsid w:val="006D3368"/>
    <w:rsid w:val="006D3C62"/>
    <w:rsid w:val="006D3F8C"/>
    <w:rsid w:val="006D6526"/>
    <w:rsid w:val="006D6AD1"/>
    <w:rsid w:val="006D76B5"/>
    <w:rsid w:val="006D7BB9"/>
    <w:rsid w:val="006E09FE"/>
    <w:rsid w:val="006E1E04"/>
    <w:rsid w:val="006E2ABB"/>
    <w:rsid w:val="006E3953"/>
    <w:rsid w:val="006E3B8B"/>
    <w:rsid w:val="006E4AD2"/>
    <w:rsid w:val="006E5207"/>
    <w:rsid w:val="006E59F9"/>
    <w:rsid w:val="006E60F8"/>
    <w:rsid w:val="006E6351"/>
    <w:rsid w:val="006E65BA"/>
    <w:rsid w:val="006E6792"/>
    <w:rsid w:val="006E6A73"/>
    <w:rsid w:val="006F056A"/>
    <w:rsid w:val="006F273D"/>
    <w:rsid w:val="006F3AB1"/>
    <w:rsid w:val="006F473F"/>
    <w:rsid w:val="006F5158"/>
    <w:rsid w:val="006F535D"/>
    <w:rsid w:val="006F54C4"/>
    <w:rsid w:val="006F5A28"/>
    <w:rsid w:val="006F63A2"/>
    <w:rsid w:val="007001C7"/>
    <w:rsid w:val="00700687"/>
    <w:rsid w:val="007009E3"/>
    <w:rsid w:val="00703233"/>
    <w:rsid w:val="00704B50"/>
    <w:rsid w:val="00707318"/>
    <w:rsid w:val="00707810"/>
    <w:rsid w:val="007100E6"/>
    <w:rsid w:val="00711547"/>
    <w:rsid w:val="0071155B"/>
    <w:rsid w:val="00711A63"/>
    <w:rsid w:val="00713B6D"/>
    <w:rsid w:val="00714239"/>
    <w:rsid w:val="0071427F"/>
    <w:rsid w:val="007146CA"/>
    <w:rsid w:val="00714B6C"/>
    <w:rsid w:val="00716284"/>
    <w:rsid w:val="00716518"/>
    <w:rsid w:val="0071676C"/>
    <w:rsid w:val="00716880"/>
    <w:rsid w:val="007169C4"/>
    <w:rsid w:val="007210DF"/>
    <w:rsid w:val="00723420"/>
    <w:rsid w:val="00723827"/>
    <w:rsid w:val="00723B8B"/>
    <w:rsid w:val="00726B1B"/>
    <w:rsid w:val="0073161D"/>
    <w:rsid w:val="00731796"/>
    <w:rsid w:val="007319A0"/>
    <w:rsid w:val="00732649"/>
    <w:rsid w:val="00732DA4"/>
    <w:rsid w:val="0073307B"/>
    <w:rsid w:val="00733B74"/>
    <w:rsid w:val="007342FF"/>
    <w:rsid w:val="00734706"/>
    <w:rsid w:val="007352A8"/>
    <w:rsid w:val="007353B1"/>
    <w:rsid w:val="00735F8F"/>
    <w:rsid w:val="0074054E"/>
    <w:rsid w:val="00740C80"/>
    <w:rsid w:val="00741C10"/>
    <w:rsid w:val="00741CBF"/>
    <w:rsid w:val="007421DC"/>
    <w:rsid w:val="00742B86"/>
    <w:rsid w:val="00742C2A"/>
    <w:rsid w:val="00743CBA"/>
    <w:rsid w:val="0074522A"/>
    <w:rsid w:val="007453B2"/>
    <w:rsid w:val="00746258"/>
    <w:rsid w:val="00746293"/>
    <w:rsid w:val="00750462"/>
    <w:rsid w:val="0075137A"/>
    <w:rsid w:val="00752EB3"/>
    <w:rsid w:val="00753B15"/>
    <w:rsid w:val="00753C17"/>
    <w:rsid w:val="00753CE3"/>
    <w:rsid w:val="00754801"/>
    <w:rsid w:val="00754D05"/>
    <w:rsid w:val="00755AD0"/>
    <w:rsid w:val="00757B13"/>
    <w:rsid w:val="00760DD2"/>
    <w:rsid w:val="007614F4"/>
    <w:rsid w:val="00762C5C"/>
    <w:rsid w:val="00764800"/>
    <w:rsid w:val="00764AEA"/>
    <w:rsid w:val="0076624D"/>
    <w:rsid w:val="00766455"/>
    <w:rsid w:val="00766D7E"/>
    <w:rsid w:val="00767F7F"/>
    <w:rsid w:val="00771199"/>
    <w:rsid w:val="00772865"/>
    <w:rsid w:val="007739A9"/>
    <w:rsid w:val="007743BD"/>
    <w:rsid w:val="0077462B"/>
    <w:rsid w:val="00774752"/>
    <w:rsid w:val="0077539A"/>
    <w:rsid w:val="00775C9D"/>
    <w:rsid w:val="0077611E"/>
    <w:rsid w:val="00777F7F"/>
    <w:rsid w:val="00781637"/>
    <w:rsid w:val="00782068"/>
    <w:rsid w:val="00783C06"/>
    <w:rsid w:val="007841CA"/>
    <w:rsid w:val="007845E3"/>
    <w:rsid w:val="007849A2"/>
    <w:rsid w:val="00784F1C"/>
    <w:rsid w:val="00785536"/>
    <w:rsid w:val="007863D9"/>
    <w:rsid w:val="00787C77"/>
    <w:rsid w:val="00790945"/>
    <w:rsid w:val="007916F5"/>
    <w:rsid w:val="00791DB3"/>
    <w:rsid w:val="00792883"/>
    <w:rsid w:val="00794EC7"/>
    <w:rsid w:val="007961D5"/>
    <w:rsid w:val="00796205"/>
    <w:rsid w:val="0079627F"/>
    <w:rsid w:val="007968EA"/>
    <w:rsid w:val="00797342"/>
    <w:rsid w:val="00797BF3"/>
    <w:rsid w:val="007A04B3"/>
    <w:rsid w:val="007A09DF"/>
    <w:rsid w:val="007A1251"/>
    <w:rsid w:val="007A1EFE"/>
    <w:rsid w:val="007A20D4"/>
    <w:rsid w:val="007A4D3E"/>
    <w:rsid w:val="007A4E58"/>
    <w:rsid w:val="007A4F84"/>
    <w:rsid w:val="007A50E6"/>
    <w:rsid w:val="007A5F6D"/>
    <w:rsid w:val="007A651F"/>
    <w:rsid w:val="007A79BF"/>
    <w:rsid w:val="007B01CC"/>
    <w:rsid w:val="007B0A98"/>
    <w:rsid w:val="007B16AB"/>
    <w:rsid w:val="007B1C55"/>
    <w:rsid w:val="007B1FA9"/>
    <w:rsid w:val="007B2098"/>
    <w:rsid w:val="007B2229"/>
    <w:rsid w:val="007B26D6"/>
    <w:rsid w:val="007B301F"/>
    <w:rsid w:val="007B302E"/>
    <w:rsid w:val="007B3134"/>
    <w:rsid w:val="007B315B"/>
    <w:rsid w:val="007B38C5"/>
    <w:rsid w:val="007B5C6C"/>
    <w:rsid w:val="007B7164"/>
    <w:rsid w:val="007B7DF4"/>
    <w:rsid w:val="007C027E"/>
    <w:rsid w:val="007C0521"/>
    <w:rsid w:val="007C5A61"/>
    <w:rsid w:val="007C5E10"/>
    <w:rsid w:val="007C72DA"/>
    <w:rsid w:val="007C79D8"/>
    <w:rsid w:val="007D02CC"/>
    <w:rsid w:val="007D09D5"/>
    <w:rsid w:val="007D1008"/>
    <w:rsid w:val="007D2686"/>
    <w:rsid w:val="007D31AE"/>
    <w:rsid w:val="007D3820"/>
    <w:rsid w:val="007D3B64"/>
    <w:rsid w:val="007D412E"/>
    <w:rsid w:val="007D446C"/>
    <w:rsid w:val="007D48EF"/>
    <w:rsid w:val="007D64B2"/>
    <w:rsid w:val="007D7A01"/>
    <w:rsid w:val="007D7D04"/>
    <w:rsid w:val="007E0564"/>
    <w:rsid w:val="007E057A"/>
    <w:rsid w:val="007E0AEF"/>
    <w:rsid w:val="007E1E93"/>
    <w:rsid w:val="007E20F4"/>
    <w:rsid w:val="007E3228"/>
    <w:rsid w:val="007E44B6"/>
    <w:rsid w:val="007E51FA"/>
    <w:rsid w:val="007E5BC3"/>
    <w:rsid w:val="007E622E"/>
    <w:rsid w:val="007E6AFD"/>
    <w:rsid w:val="007F0941"/>
    <w:rsid w:val="007F0ECF"/>
    <w:rsid w:val="007F2514"/>
    <w:rsid w:val="007F3854"/>
    <w:rsid w:val="007F4664"/>
    <w:rsid w:val="007F5E76"/>
    <w:rsid w:val="0080059A"/>
    <w:rsid w:val="00802DBD"/>
    <w:rsid w:val="00802E4F"/>
    <w:rsid w:val="00804380"/>
    <w:rsid w:val="008047D0"/>
    <w:rsid w:val="00806806"/>
    <w:rsid w:val="00806A51"/>
    <w:rsid w:val="008078EF"/>
    <w:rsid w:val="00812158"/>
    <w:rsid w:val="00812DB5"/>
    <w:rsid w:val="0081327C"/>
    <w:rsid w:val="00813C4D"/>
    <w:rsid w:val="00813E22"/>
    <w:rsid w:val="008144A0"/>
    <w:rsid w:val="00814F0D"/>
    <w:rsid w:val="008157F9"/>
    <w:rsid w:val="00816DED"/>
    <w:rsid w:val="00817272"/>
    <w:rsid w:val="0082053B"/>
    <w:rsid w:val="00821A6A"/>
    <w:rsid w:val="008220E7"/>
    <w:rsid w:val="0082487C"/>
    <w:rsid w:val="008253DA"/>
    <w:rsid w:val="00825672"/>
    <w:rsid w:val="00825EA7"/>
    <w:rsid w:val="0082709A"/>
    <w:rsid w:val="008270CB"/>
    <w:rsid w:val="00827818"/>
    <w:rsid w:val="00830F21"/>
    <w:rsid w:val="00831440"/>
    <w:rsid w:val="008329E1"/>
    <w:rsid w:val="008357FD"/>
    <w:rsid w:val="00835F3F"/>
    <w:rsid w:val="008374B8"/>
    <w:rsid w:val="008416AB"/>
    <w:rsid w:val="00841939"/>
    <w:rsid w:val="0084193C"/>
    <w:rsid w:val="00843090"/>
    <w:rsid w:val="008437BB"/>
    <w:rsid w:val="008443E0"/>
    <w:rsid w:val="0084491D"/>
    <w:rsid w:val="00844C1B"/>
    <w:rsid w:val="00845032"/>
    <w:rsid w:val="008457E5"/>
    <w:rsid w:val="0085000E"/>
    <w:rsid w:val="00850404"/>
    <w:rsid w:val="00850A27"/>
    <w:rsid w:val="008526B8"/>
    <w:rsid w:val="00853102"/>
    <w:rsid w:val="008541A8"/>
    <w:rsid w:val="008554EB"/>
    <w:rsid w:val="00856020"/>
    <w:rsid w:val="008565AF"/>
    <w:rsid w:val="00856A6D"/>
    <w:rsid w:val="0085700D"/>
    <w:rsid w:val="0085711D"/>
    <w:rsid w:val="00861DD6"/>
    <w:rsid w:val="00863745"/>
    <w:rsid w:val="008637A6"/>
    <w:rsid w:val="00864F35"/>
    <w:rsid w:val="008651F9"/>
    <w:rsid w:val="00866F04"/>
    <w:rsid w:val="00867924"/>
    <w:rsid w:val="0087053D"/>
    <w:rsid w:val="008712BA"/>
    <w:rsid w:val="00871553"/>
    <w:rsid w:val="008724A3"/>
    <w:rsid w:val="008743C0"/>
    <w:rsid w:val="00874717"/>
    <w:rsid w:val="008757D7"/>
    <w:rsid w:val="00875B67"/>
    <w:rsid w:val="0087627A"/>
    <w:rsid w:val="008763CF"/>
    <w:rsid w:val="00876F5B"/>
    <w:rsid w:val="008802CE"/>
    <w:rsid w:val="008813FF"/>
    <w:rsid w:val="00881604"/>
    <w:rsid w:val="0088198C"/>
    <w:rsid w:val="00881EC5"/>
    <w:rsid w:val="00882488"/>
    <w:rsid w:val="008828CE"/>
    <w:rsid w:val="0088296A"/>
    <w:rsid w:val="008832ED"/>
    <w:rsid w:val="0088498E"/>
    <w:rsid w:val="00885BA2"/>
    <w:rsid w:val="00886E38"/>
    <w:rsid w:val="00890D3B"/>
    <w:rsid w:val="00891D67"/>
    <w:rsid w:val="00892C20"/>
    <w:rsid w:val="00893145"/>
    <w:rsid w:val="00894A69"/>
    <w:rsid w:val="00894AE0"/>
    <w:rsid w:val="008963D7"/>
    <w:rsid w:val="00896AC9"/>
    <w:rsid w:val="00896D9F"/>
    <w:rsid w:val="00897E45"/>
    <w:rsid w:val="008A0258"/>
    <w:rsid w:val="008A06AA"/>
    <w:rsid w:val="008A1418"/>
    <w:rsid w:val="008A1DA2"/>
    <w:rsid w:val="008A3EE1"/>
    <w:rsid w:val="008A4E82"/>
    <w:rsid w:val="008A626D"/>
    <w:rsid w:val="008A6538"/>
    <w:rsid w:val="008A6A1F"/>
    <w:rsid w:val="008A7D0F"/>
    <w:rsid w:val="008B0051"/>
    <w:rsid w:val="008B209A"/>
    <w:rsid w:val="008B3025"/>
    <w:rsid w:val="008B3E89"/>
    <w:rsid w:val="008B49BC"/>
    <w:rsid w:val="008B4EFA"/>
    <w:rsid w:val="008B5112"/>
    <w:rsid w:val="008B5324"/>
    <w:rsid w:val="008B56EE"/>
    <w:rsid w:val="008B6462"/>
    <w:rsid w:val="008B6988"/>
    <w:rsid w:val="008B6FC3"/>
    <w:rsid w:val="008C1169"/>
    <w:rsid w:val="008C2778"/>
    <w:rsid w:val="008C31F4"/>
    <w:rsid w:val="008C40E1"/>
    <w:rsid w:val="008C6C27"/>
    <w:rsid w:val="008C7168"/>
    <w:rsid w:val="008C77C0"/>
    <w:rsid w:val="008C7879"/>
    <w:rsid w:val="008C7CA8"/>
    <w:rsid w:val="008D0883"/>
    <w:rsid w:val="008D2122"/>
    <w:rsid w:val="008D4B0D"/>
    <w:rsid w:val="008D59E0"/>
    <w:rsid w:val="008D5A09"/>
    <w:rsid w:val="008D5C4C"/>
    <w:rsid w:val="008E0CD1"/>
    <w:rsid w:val="008E1674"/>
    <w:rsid w:val="008E18E4"/>
    <w:rsid w:val="008E2091"/>
    <w:rsid w:val="008E20B9"/>
    <w:rsid w:val="008E25E0"/>
    <w:rsid w:val="008E3D83"/>
    <w:rsid w:val="008E4527"/>
    <w:rsid w:val="008E453C"/>
    <w:rsid w:val="008E6519"/>
    <w:rsid w:val="008E689C"/>
    <w:rsid w:val="008E75E7"/>
    <w:rsid w:val="008F123C"/>
    <w:rsid w:val="008F220D"/>
    <w:rsid w:val="008F23FA"/>
    <w:rsid w:val="008F28B0"/>
    <w:rsid w:val="008F44BB"/>
    <w:rsid w:val="008F5175"/>
    <w:rsid w:val="008F652D"/>
    <w:rsid w:val="008F74AA"/>
    <w:rsid w:val="008F7D4F"/>
    <w:rsid w:val="008F7F35"/>
    <w:rsid w:val="009012C6"/>
    <w:rsid w:val="009022F2"/>
    <w:rsid w:val="00902D6C"/>
    <w:rsid w:val="0090495A"/>
    <w:rsid w:val="00906268"/>
    <w:rsid w:val="009064AF"/>
    <w:rsid w:val="0090746D"/>
    <w:rsid w:val="00907F19"/>
    <w:rsid w:val="009102DF"/>
    <w:rsid w:val="009102E9"/>
    <w:rsid w:val="0091091E"/>
    <w:rsid w:val="00912A81"/>
    <w:rsid w:val="00912C52"/>
    <w:rsid w:val="0091307B"/>
    <w:rsid w:val="00913606"/>
    <w:rsid w:val="009138DF"/>
    <w:rsid w:val="00913AE9"/>
    <w:rsid w:val="00913F77"/>
    <w:rsid w:val="009160E5"/>
    <w:rsid w:val="00922213"/>
    <w:rsid w:val="00922C71"/>
    <w:rsid w:val="009233B3"/>
    <w:rsid w:val="009253A0"/>
    <w:rsid w:val="00926540"/>
    <w:rsid w:val="00926FD2"/>
    <w:rsid w:val="0092714A"/>
    <w:rsid w:val="009271AD"/>
    <w:rsid w:val="00927DA2"/>
    <w:rsid w:val="00927FAC"/>
    <w:rsid w:val="009324B0"/>
    <w:rsid w:val="0093274D"/>
    <w:rsid w:val="009344AA"/>
    <w:rsid w:val="00935C94"/>
    <w:rsid w:val="00936E5B"/>
    <w:rsid w:val="0093709F"/>
    <w:rsid w:val="009400B9"/>
    <w:rsid w:val="00941A53"/>
    <w:rsid w:val="00941C4B"/>
    <w:rsid w:val="009424DC"/>
    <w:rsid w:val="009435D9"/>
    <w:rsid w:val="00943F90"/>
    <w:rsid w:val="0094481B"/>
    <w:rsid w:val="00944AEE"/>
    <w:rsid w:val="00946429"/>
    <w:rsid w:val="00947648"/>
    <w:rsid w:val="00947738"/>
    <w:rsid w:val="00951A55"/>
    <w:rsid w:val="00951F83"/>
    <w:rsid w:val="009526CA"/>
    <w:rsid w:val="00952B17"/>
    <w:rsid w:val="00954DB8"/>
    <w:rsid w:val="00955865"/>
    <w:rsid w:val="00956928"/>
    <w:rsid w:val="009579CE"/>
    <w:rsid w:val="00960131"/>
    <w:rsid w:val="00960339"/>
    <w:rsid w:val="00961067"/>
    <w:rsid w:val="00961071"/>
    <w:rsid w:val="00964147"/>
    <w:rsid w:val="009644EA"/>
    <w:rsid w:val="00965779"/>
    <w:rsid w:val="00965B50"/>
    <w:rsid w:val="00967E50"/>
    <w:rsid w:val="00972284"/>
    <w:rsid w:val="0097316A"/>
    <w:rsid w:val="00973551"/>
    <w:rsid w:val="00973E95"/>
    <w:rsid w:val="009753CE"/>
    <w:rsid w:val="009762F3"/>
    <w:rsid w:val="0097711A"/>
    <w:rsid w:val="0097773E"/>
    <w:rsid w:val="00977E67"/>
    <w:rsid w:val="00981725"/>
    <w:rsid w:val="00981DD1"/>
    <w:rsid w:val="00983AB9"/>
    <w:rsid w:val="0098430B"/>
    <w:rsid w:val="009843D2"/>
    <w:rsid w:val="00984B09"/>
    <w:rsid w:val="0098581F"/>
    <w:rsid w:val="009864B5"/>
    <w:rsid w:val="009872BD"/>
    <w:rsid w:val="00987590"/>
    <w:rsid w:val="00990B91"/>
    <w:rsid w:val="00991210"/>
    <w:rsid w:val="00991227"/>
    <w:rsid w:val="0099158C"/>
    <w:rsid w:val="0099173A"/>
    <w:rsid w:val="00991AF3"/>
    <w:rsid w:val="0099274F"/>
    <w:rsid w:val="0099296B"/>
    <w:rsid w:val="00993716"/>
    <w:rsid w:val="00994AFD"/>
    <w:rsid w:val="009953DA"/>
    <w:rsid w:val="009959C5"/>
    <w:rsid w:val="009965BA"/>
    <w:rsid w:val="00996D26"/>
    <w:rsid w:val="009A4338"/>
    <w:rsid w:val="009A4645"/>
    <w:rsid w:val="009A4A3E"/>
    <w:rsid w:val="009A6FD1"/>
    <w:rsid w:val="009B080E"/>
    <w:rsid w:val="009B2540"/>
    <w:rsid w:val="009B2E19"/>
    <w:rsid w:val="009B320D"/>
    <w:rsid w:val="009B32D8"/>
    <w:rsid w:val="009B3543"/>
    <w:rsid w:val="009B4472"/>
    <w:rsid w:val="009B54CE"/>
    <w:rsid w:val="009B5DD8"/>
    <w:rsid w:val="009C15AE"/>
    <w:rsid w:val="009C4380"/>
    <w:rsid w:val="009C4D72"/>
    <w:rsid w:val="009C5776"/>
    <w:rsid w:val="009C6122"/>
    <w:rsid w:val="009C7B47"/>
    <w:rsid w:val="009C7D6C"/>
    <w:rsid w:val="009D034F"/>
    <w:rsid w:val="009D081C"/>
    <w:rsid w:val="009D0FB0"/>
    <w:rsid w:val="009D1091"/>
    <w:rsid w:val="009D2456"/>
    <w:rsid w:val="009D2C2B"/>
    <w:rsid w:val="009D2D56"/>
    <w:rsid w:val="009D3BD1"/>
    <w:rsid w:val="009D4970"/>
    <w:rsid w:val="009D55E4"/>
    <w:rsid w:val="009D7D22"/>
    <w:rsid w:val="009E08D4"/>
    <w:rsid w:val="009E09ED"/>
    <w:rsid w:val="009E2CFA"/>
    <w:rsid w:val="009E54F5"/>
    <w:rsid w:val="009E637D"/>
    <w:rsid w:val="009E6B21"/>
    <w:rsid w:val="009E7520"/>
    <w:rsid w:val="009E7539"/>
    <w:rsid w:val="009F0465"/>
    <w:rsid w:val="009F15FD"/>
    <w:rsid w:val="009F20F5"/>
    <w:rsid w:val="009F2EA5"/>
    <w:rsid w:val="009F3EF9"/>
    <w:rsid w:val="009F58C8"/>
    <w:rsid w:val="009F7B2C"/>
    <w:rsid w:val="009F7C6D"/>
    <w:rsid w:val="00A001B4"/>
    <w:rsid w:val="00A02010"/>
    <w:rsid w:val="00A038B2"/>
    <w:rsid w:val="00A03F29"/>
    <w:rsid w:val="00A05F09"/>
    <w:rsid w:val="00A0608C"/>
    <w:rsid w:val="00A06EB9"/>
    <w:rsid w:val="00A10108"/>
    <w:rsid w:val="00A10D2D"/>
    <w:rsid w:val="00A10EB1"/>
    <w:rsid w:val="00A131E5"/>
    <w:rsid w:val="00A133A2"/>
    <w:rsid w:val="00A14BAF"/>
    <w:rsid w:val="00A1599F"/>
    <w:rsid w:val="00A23CA7"/>
    <w:rsid w:val="00A2459E"/>
    <w:rsid w:val="00A25351"/>
    <w:rsid w:val="00A265A6"/>
    <w:rsid w:val="00A2683B"/>
    <w:rsid w:val="00A272DB"/>
    <w:rsid w:val="00A301FA"/>
    <w:rsid w:val="00A309A3"/>
    <w:rsid w:val="00A31E00"/>
    <w:rsid w:val="00A32797"/>
    <w:rsid w:val="00A33EA8"/>
    <w:rsid w:val="00A34B66"/>
    <w:rsid w:val="00A35246"/>
    <w:rsid w:val="00A353DC"/>
    <w:rsid w:val="00A3740C"/>
    <w:rsid w:val="00A37641"/>
    <w:rsid w:val="00A40144"/>
    <w:rsid w:val="00A410BA"/>
    <w:rsid w:val="00A42BF9"/>
    <w:rsid w:val="00A460D0"/>
    <w:rsid w:val="00A47114"/>
    <w:rsid w:val="00A4756B"/>
    <w:rsid w:val="00A47680"/>
    <w:rsid w:val="00A50F5C"/>
    <w:rsid w:val="00A51CAF"/>
    <w:rsid w:val="00A5220A"/>
    <w:rsid w:val="00A52F89"/>
    <w:rsid w:val="00A55314"/>
    <w:rsid w:val="00A55392"/>
    <w:rsid w:val="00A55756"/>
    <w:rsid w:val="00A60240"/>
    <w:rsid w:val="00A61727"/>
    <w:rsid w:val="00A623B7"/>
    <w:rsid w:val="00A64959"/>
    <w:rsid w:val="00A6497E"/>
    <w:rsid w:val="00A649E3"/>
    <w:rsid w:val="00A65555"/>
    <w:rsid w:val="00A65972"/>
    <w:rsid w:val="00A66507"/>
    <w:rsid w:val="00A665EF"/>
    <w:rsid w:val="00A66DA2"/>
    <w:rsid w:val="00A6773D"/>
    <w:rsid w:val="00A70044"/>
    <w:rsid w:val="00A701FA"/>
    <w:rsid w:val="00A724AD"/>
    <w:rsid w:val="00A727B6"/>
    <w:rsid w:val="00A73D35"/>
    <w:rsid w:val="00A762D0"/>
    <w:rsid w:val="00A7731B"/>
    <w:rsid w:val="00A7755D"/>
    <w:rsid w:val="00A779CF"/>
    <w:rsid w:val="00A80954"/>
    <w:rsid w:val="00A811E2"/>
    <w:rsid w:val="00A823B4"/>
    <w:rsid w:val="00A82418"/>
    <w:rsid w:val="00A82B88"/>
    <w:rsid w:val="00A85530"/>
    <w:rsid w:val="00A864A8"/>
    <w:rsid w:val="00A86CFE"/>
    <w:rsid w:val="00A86FBA"/>
    <w:rsid w:val="00A90423"/>
    <w:rsid w:val="00A90532"/>
    <w:rsid w:val="00A9188F"/>
    <w:rsid w:val="00A92625"/>
    <w:rsid w:val="00A926AD"/>
    <w:rsid w:val="00A92D9C"/>
    <w:rsid w:val="00A937D5"/>
    <w:rsid w:val="00A9396C"/>
    <w:rsid w:val="00A94C7F"/>
    <w:rsid w:val="00A95D9B"/>
    <w:rsid w:val="00A95DB5"/>
    <w:rsid w:val="00A96062"/>
    <w:rsid w:val="00A96876"/>
    <w:rsid w:val="00A96EF2"/>
    <w:rsid w:val="00AA21E2"/>
    <w:rsid w:val="00AA2F53"/>
    <w:rsid w:val="00AA3D34"/>
    <w:rsid w:val="00AA4DBD"/>
    <w:rsid w:val="00AA4F51"/>
    <w:rsid w:val="00AA5CFD"/>
    <w:rsid w:val="00AA63C0"/>
    <w:rsid w:val="00AA6CF8"/>
    <w:rsid w:val="00AA776A"/>
    <w:rsid w:val="00AA778A"/>
    <w:rsid w:val="00AA7B25"/>
    <w:rsid w:val="00AB0403"/>
    <w:rsid w:val="00AB04AD"/>
    <w:rsid w:val="00AB0CC7"/>
    <w:rsid w:val="00AB0EDB"/>
    <w:rsid w:val="00AB1055"/>
    <w:rsid w:val="00AB12A9"/>
    <w:rsid w:val="00AB2468"/>
    <w:rsid w:val="00AB2CCE"/>
    <w:rsid w:val="00AB3315"/>
    <w:rsid w:val="00AB64C8"/>
    <w:rsid w:val="00AB6A8E"/>
    <w:rsid w:val="00AB7179"/>
    <w:rsid w:val="00AC295A"/>
    <w:rsid w:val="00AC326D"/>
    <w:rsid w:val="00AC41B2"/>
    <w:rsid w:val="00AC5805"/>
    <w:rsid w:val="00AC5E66"/>
    <w:rsid w:val="00AC612B"/>
    <w:rsid w:val="00AC6E04"/>
    <w:rsid w:val="00AC7328"/>
    <w:rsid w:val="00AC7742"/>
    <w:rsid w:val="00AC7AA0"/>
    <w:rsid w:val="00AD1727"/>
    <w:rsid w:val="00AD18D0"/>
    <w:rsid w:val="00AD1BAD"/>
    <w:rsid w:val="00AD1D0E"/>
    <w:rsid w:val="00AD2964"/>
    <w:rsid w:val="00AD35A9"/>
    <w:rsid w:val="00AD3889"/>
    <w:rsid w:val="00AD5746"/>
    <w:rsid w:val="00AD592D"/>
    <w:rsid w:val="00AD78FB"/>
    <w:rsid w:val="00AD7AB5"/>
    <w:rsid w:val="00AE2C01"/>
    <w:rsid w:val="00AE42A8"/>
    <w:rsid w:val="00AE4933"/>
    <w:rsid w:val="00AE6D11"/>
    <w:rsid w:val="00AF1125"/>
    <w:rsid w:val="00AF1D0D"/>
    <w:rsid w:val="00AF2049"/>
    <w:rsid w:val="00AF2C2E"/>
    <w:rsid w:val="00AF37FE"/>
    <w:rsid w:val="00AF3BFC"/>
    <w:rsid w:val="00AF3C78"/>
    <w:rsid w:val="00AF50F3"/>
    <w:rsid w:val="00AF534D"/>
    <w:rsid w:val="00AF7CAE"/>
    <w:rsid w:val="00B00AB7"/>
    <w:rsid w:val="00B01D96"/>
    <w:rsid w:val="00B05CBD"/>
    <w:rsid w:val="00B068F4"/>
    <w:rsid w:val="00B06B94"/>
    <w:rsid w:val="00B1092C"/>
    <w:rsid w:val="00B1131C"/>
    <w:rsid w:val="00B11A3D"/>
    <w:rsid w:val="00B11CC3"/>
    <w:rsid w:val="00B13507"/>
    <w:rsid w:val="00B13569"/>
    <w:rsid w:val="00B1628A"/>
    <w:rsid w:val="00B17A2D"/>
    <w:rsid w:val="00B17ED6"/>
    <w:rsid w:val="00B200DC"/>
    <w:rsid w:val="00B211C4"/>
    <w:rsid w:val="00B2356F"/>
    <w:rsid w:val="00B244C7"/>
    <w:rsid w:val="00B25F07"/>
    <w:rsid w:val="00B26398"/>
    <w:rsid w:val="00B26530"/>
    <w:rsid w:val="00B27FE4"/>
    <w:rsid w:val="00B308F1"/>
    <w:rsid w:val="00B30C8F"/>
    <w:rsid w:val="00B33BB9"/>
    <w:rsid w:val="00B344D7"/>
    <w:rsid w:val="00B351BF"/>
    <w:rsid w:val="00B351C9"/>
    <w:rsid w:val="00B35BAE"/>
    <w:rsid w:val="00B36384"/>
    <w:rsid w:val="00B36F72"/>
    <w:rsid w:val="00B3726A"/>
    <w:rsid w:val="00B41897"/>
    <w:rsid w:val="00B43A2D"/>
    <w:rsid w:val="00B4462B"/>
    <w:rsid w:val="00B4585D"/>
    <w:rsid w:val="00B45C58"/>
    <w:rsid w:val="00B46B9D"/>
    <w:rsid w:val="00B46DAC"/>
    <w:rsid w:val="00B46FCA"/>
    <w:rsid w:val="00B506A2"/>
    <w:rsid w:val="00B50BF9"/>
    <w:rsid w:val="00B5178B"/>
    <w:rsid w:val="00B52153"/>
    <w:rsid w:val="00B53FDA"/>
    <w:rsid w:val="00B54384"/>
    <w:rsid w:val="00B561F7"/>
    <w:rsid w:val="00B56A88"/>
    <w:rsid w:val="00B57FC9"/>
    <w:rsid w:val="00B60BF0"/>
    <w:rsid w:val="00B6218D"/>
    <w:rsid w:val="00B64068"/>
    <w:rsid w:val="00B64840"/>
    <w:rsid w:val="00B665E4"/>
    <w:rsid w:val="00B6755C"/>
    <w:rsid w:val="00B6793A"/>
    <w:rsid w:val="00B67D50"/>
    <w:rsid w:val="00B70452"/>
    <w:rsid w:val="00B72D07"/>
    <w:rsid w:val="00B72FA6"/>
    <w:rsid w:val="00B7339B"/>
    <w:rsid w:val="00B733B4"/>
    <w:rsid w:val="00B7350F"/>
    <w:rsid w:val="00B73B0A"/>
    <w:rsid w:val="00B73C92"/>
    <w:rsid w:val="00B7474C"/>
    <w:rsid w:val="00B74C1A"/>
    <w:rsid w:val="00B74E92"/>
    <w:rsid w:val="00B753FD"/>
    <w:rsid w:val="00B755C9"/>
    <w:rsid w:val="00B75EE0"/>
    <w:rsid w:val="00B7607B"/>
    <w:rsid w:val="00B77538"/>
    <w:rsid w:val="00B77B89"/>
    <w:rsid w:val="00B77F38"/>
    <w:rsid w:val="00B806E9"/>
    <w:rsid w:val="00B80C40"/>
    <w:rsid w:val="00B81088"/>
    <w:rsid w:val="00B813C6"/>
    <w:rsid w:val="00B81F0C"/>
    <w:rsid w:val="00B833DB"/>
    <w:rsid w:val="00B85468"/>
    <w:rsid w:val="00B85B6D"/>
    <w:rsid w:val="00B874B8"/>
    <w:rsid w:val="00B87BBF"/>
    <w:rsid w:val="00B906B7"/>
    <w:rsid w:val="00B923AC"/>
    <w:rsid w:val="00B92E1A"/>
    <w:rsid w:val="00B948B4"/>
    <w:rsid w:val="00B9611D"/>
    <w:rsid w:val="00BA0A13"/>
    <w:rsid w:val="00BA1066"/>
    <w:rsid w:val="00BA1E45"/>
    <w:rsid w:val="00BA1E6B"/>
    <w:rsid w:val="00BA49AE"/>
    <w:rsid w:val="00BA55DC"/>
    <w:rsid w:val="00BB1C66"/>
    <w:rsid w:val="00BB22B2"/>
    <w:rsid w:val="00BB2466"/>
    <w:rsid w:val="00BB26BA"/>
    <w:rsid w:val="00BB32F2"/>
    <w:rsid w:val="00BB4E32"/>
    <w:rsid w:val="00BB588B"/>
    <w:rsid w:val="00BB6035"/>
    <w:rsid w:val="00BB67B8"/>
    <w:rsid w:val="00BB7026"/>
    <w:rsid w:val="00BC09D1"/>
    <w:rsid w:val="00BC1DC4"/>
    <w:rsid w:val="00BC244B"/>
    <w:rsid w:val="00BC2F7A"/>
    <w:rsid w:val="00BC3387"/>
    <w:rsid w:val="00BC45A2"/>
    <w:rsid w:val="00BC4BBA"/>
    <w:rsid w:val="00BC6240"/>
    <w:rsid w:val="00BC63A8"/>
    <w:rsid w:val="00BC6889"/>
    <w:rsid w:val="00BC7BA7"/>
    <w:rsid w:val="00BD212E"/>
    <w:rsid w:val="00BD2306"/>
    <w:rsid w:val="00BD50E0"/>
    <w:rsid w:val="00BD6E97"/>
    <w:rsid w:val="00BE0CA3"/>
    <w:rsid w:val="00BE111F"/>
    <w:rsid w:val="00BE18A4"/>
    <w:rsid w:val="00BE260E"/>
    <w:rsid w:val="00BE3EF6"/>
    <w:rsid w:val="00BE40FA"/>
    <w:rsid w:val="00BE5067"/>
    <w:rsid w:val="00BE645F"/>
    <w:rsid w:val="00BE6E78"/>
    <w:rsid w:val="00BE7A83"/>
    <w:rsid w:val="00BF1967"/>
    <w:rsid w:val="00BF4961"/>
    <w:rsid w:val="00BF7432"/>
    <w:rsid w:val="00C009FC"/>
    <w:rsid w:val="00C00D60"/>
    <w:rsid w:val="00C0194D"/>
    <w:rsid w:val="00C03400"/>
    <w:rsid w:val="00C036F9"/>
    <w:rsid w:val="00C04F2A"/>
    <w:rsid w:val="00C0692D"/>
    <w:rsid w:val="00C07359"/>
    <w:rsid w:val="00C10461"/>
    <w:rsid w:val="00C10F04"/>
    <w:rsid w:val="00C119FB"/>
    <w:rsid w:val="00C12A4E"/>
    <w:rsid w:val="00C12FE4"/>
    <w:rsid w:val="00C14831"/>
    <w:rsid w:val="00C1493A"/>
    <w:rsid w:val="00C14B98"/>
    <w:rsid w:val="00C16394"/>
    <w:rsid w:val="00C16EE9"/>
    <w:rsid w:val="00C202F9"/>
    <w:rsid w:val="00C22053"/>
    <w:rsid w:val="00C230BB"/>
    <w:rsid w:val="00C2389C"/>
    <w:rsid w:val="00C24020"/>
    <w:rsid w:val="00C254C0"/>
    <w:rsid w:val="00C25AC4"/>
    <w:rsid w:val="00C27005"/>
    <w:rsid w:val="00C2793D"/>
    <w:rsid w:val="00C3036D"/>
    <w:rsid w:val="00C30B0C"/>
    <w:rsid w:val="00C3151D"/>
    <w:rsid w:val="00C32B3F"/>
    <w:rsid w:val="00C33695"/>
    <w:rsid w:val="00C33D6B"/>
    <w:rsid w:val="00C36BEB"/>
    <w:rsid w:val="00C36D0F"/>
    <w:rsid w:val="00C374C5"/>
    <w:rsid w:val="00C376EE"/>
    <w:rsid w:val="00C417BD"/>
    <w:rsid w:val="00C43DCE"/>
    <w:rsid w:val="00C446CE"/>
    <w:rsid w:val="00C44A67"/>
    <w:rsid w:val="00C45422"/>
    <w:rsid w:val="00C45AF1"/>
    <w:rsid w:val="00C461A1"/>
    <w:rsid w:val="00C50369"/>
    <w:rsid w:val="00C5060A"/>
    <w:rsid w:val="00C5073F"/>
    <w:rsid w:val="00C5317C"/>
    <w:rsid w:val="00C53C78"/>
    <w:rsid w:val="00C53CCA"/>
    <w:rsid w:val="00C549CA"/>
    <w:rsid w:val="00C5533B"/>
    <w:rsid w:val="00C55416"/>
    <w:rsid w:val="00C56A91"/>
    <w:rsid w:val="00C5745F"/>
    <w:rsid w:val="00C57C20"/>
    <w:rsid w:val="00C613D6"/>
    <w:rsid w:val="00C61733"/>
    <w:rsid w:val="00C626BD"/>
    <w:rsid w:val="00C63B8B"/>
    <w:rsid w:val="00C644D4"/>
    <w:rsid w:val="00C65BB0"/>
    <w:rsid w:val="00C65CEE"/>
    <w:rsid w:val="00C66C71"/>
    <w:rsid w:val="00C66D5E"/>
    <w:rsid w:val="00C67630"/>
    <w:rsid w:val="00C710F5"/>
    <w:rsid w:val="00C735A9"/>
    <w:rsid w:val="00C74452"/>
    <w:rsid w:val="00C749F8"/>
    <w:rsid w:val="00C752C7"/>
    <w:rsid w:val="00C76B43"/>
    <w:rsid w:val="00C76F08"/>
    <w:rsid w:val="00C81FCA"/>
    <w:rsid w:val="00C826F6"/>
    <w:rsid w:val="00C8306F"/>
    <w:rsid w:val="00C83231"/>
    <w:rsid w:val="00C83887"/>
    <w:rsid w:val="00C8545B"/>
    <w:rsid w:val="00C85842"/>
    <w:rsid w:val="00C86759"/>
    <w:rsid w:val="00C8700A"/>
    <w:rsid w:val="00C91988"/>
    <w:rsid w:val="00C93BCF"/>
    <w:rsid w:val="00C957BF"/>
    <w:rsid w:val="00C96C99"/>
    <w:rsid w:val="00C96EA4"/>
    <w:rsid w:val="00C97104"/>
    <w:rsid w:val="00CA16B5"/>
    <w:rsid w:val="00CA1EA8"/>
    <w:rsid w:val="00CA27A1"/>
    <w:rsid w:val="00CA423B"/>
    <w:rsid w:val="00CA4428"/>
    <w:rsid w:val="00CA50E5"/>
    <w:rsid w:val="00CA5354"/>
    <w:rsid w:val="00CA5E10"/>
    <w:rsid w:val="00CA6422"/>
    <w:rsid w:val="00CA67BA"/>
    <w:rsid w:val="00CA740B"/>
    <w:rsid w:val="00CA75CA"/>
    <w:rsid w:val="00CA7EFC"/>
    <w:rsid w:val="00CB0A8C"/>
    <w:rsid w:val="00CB1327"/>
    <w:rsid w:val="00CB18D4"/>
    <w:rsid w:val="00CB22BA"/>
    <w:rsid w:val="00CB3ED8"/>
    <w:rsid w:val="00CB3F63"/>
    <w:rsid w:val="00CB4911"/>
    <w:rsid w:val="00CB7564"/>
    <w:rsid w:val="00CB77DF"/>
    <w:rsid w:val="00CB7D64"/>
    <w:rsid w:val="00CC0BB4"/>
    <w:rsid w:val="00CC0CBC"/>
    <w:rsid w:val="00CC227F"/>
    <w:rsid w:val="00CC32BB"/>
    <w:rsid w:val="00CC3968"/>
    <w:rsid w:val="00CC4273"/>
    <w:rsid w:val="00CC478A"/>
    <w:rsid w:val="00CC526F"/>
    <w:rsid w:val="00CC5DF7"/>
    <w:rsid w:val="00CC5E72"/>
    <w:rsid w:val="00CC5E95"/>
    <w:rsid w:val="00CD194F"/>
    <w:rsid w:val="00CD1E8E"/>
    <w:rsid w:val="00CD389B"/>
    <w:rsid w:val="00CD3AD2"/>
    <w:rsid w:val="00CD5390"/>
    <w:rsid w:val="00CD6315"/>
    <w:rsid w:val="00CD652D"/>
    <w:rsid w:val="00CD733C"/>
    <w:rsid w:val="00CD7905"/>
    <w:rsid w:val="00CD7EF8"/>
    <w:rsid w:val="00CD7FEF"/>
    <w:rsid w:val="00CE0380"/>
    <w:rsid w:val="00CE080B"/>
    <w:rsid w:val="00CE10F1"/>
    <w:rsid w:val="00CE184F"/>
    <w:rsid w:val="00CE2136"/>
    <w:rsid w:val="00CE26E9"/>
    <w:rsid w:val="00CE2E0C"/>
    <w:rsid w:val="00CE33AA"/>
    <w:rsid w:val="00CE7156"/>
    <w:rsid w:val="00CE721A"/>
    <w:rsid w:val="00CE7509"/>
    <w:rsid w:val="00CE7761"/>
    <w:rsid w:val="00CE796C"/>
    <w:rsid w:val="00CE7973"/>
    <w:rsid w:val="00CE7C73"/>
    <w:rsid w:val="00CF0F5A"/>
    <w:rsid w:val="00CF171E"/>
    <w:rsid w:val="00CF1E5F"/>
    <w:rsid w:val="00CF3B00"/>
    <w:rsid w:val="00CF3CBC"/>
    <w:rsid w:val="00CF3E0D"/>
    <w:rsid w:val="00CF6151"/>
    <w:rsid w:val="00D000F9"/>
    <w:rsid w:val="00D00F74"/>
    <w:rsid w:val="00D0145F"/>
    <w:rsid w:val="00D02410"/>
    <w:rsid w:val="00D02AEF"/>
    <w:rsid w:val="00D02F14"/>
    <w:rsid w:val="00D0315A"/>
    <w:rsid w:val="00D03331"/>
    <w:rsid w:val="00D035AF"/>
    <w:rsid w:val="00D03C16"/>
    <w:rsid w:val="00D03DBF"/>
    <w:rsid w:val="00D051C8"/>
    <w:rsid w:val="00D0576E"/>
    <w:rsid w:val="00D062F1"/>
    <w:rsid w:val="00D077E1"/>
    <w:rsid w:val="00D07F15"/>
    <w:rsid w:val="00D10BDA"/>
    <w:rsid w:val="00D128EA"/>
    <w:rsid w:val="00D12A42"/>
    <w:rsid w:val="00D13018"/>
    <w:rsid w:val="00D17890"/>
    <w:rsid w:val="00D17908"/>
    <w:rsid w:val="00D2141E"/>
    <w:rsid w:val="00D21660"/>
    <w:rsid w:val="00D216FA"/>
    <w:rsid w:val="00D21E3A"/>
    <w:rsid w:val="00D2210D"/>
    <w:rsid w:val="00D23D47"/>
    <w:rsid w:val="00D23D82"/>
    <w:rsid w:val="00D25B2F"/>
    <w:rsid w:val="00D25E96"/>
    <w:rsid w:val="00D266A3"/>
    <w:rsid w:val="00D3145B"/>
    <w:rsid w:val="00D31A5C"/>
    <w:rsid w:val="00D32365"/>
    <w:rsid w:val="00D32852"/>
    <w:rsid w:val="00D328BB"/>
    <w:rsid w:val="00D328C4"/>
    <w:rsid w:val="00D34C8B"/>
    <w:rsid w:val="00D367B5"/>
    <w:rsid w:val="00D369EC"/>
    <w:rsid w:val="00D36E34"/>
    <w:rsid w:val="00D36E61"/>
    <w:rsid w:val="00D36F36"/>
    <w:rsid w:val="00D40094"/>
    <w:rsid w:val="00D40588"/>
    <w:rsid w:val="00D41268"/>
    <w:rsid w:val="00D41B9A"/>
    <w:rsid w:val="00D43BE5"/>
    <w:rsid w:val="00D44691"/>
    <w:rsid w:val="00D44733"/>
    <w:rsid w:val="00D45277"/>
    <w:rsid w:val="00D45916"/>
    <w:rsid w:val="00D45F07"/>
    <w:rsid w:val="00D474FA"/>
    <w:rsid w:val="00D47BC4"/>
    <w:rsid w:val="00D5007A"/>
    <w:rsid w:val="00D50C36"/>
    <w:rsid w:val="00D5120C"/>
    <w:rsid w:val="00D5376E"/>
    <w:rsid w:val="00D53B10"/>
    <w:rsid w:val="00D55138"/>
    <w:rsid w:val="00D566CF"/>
    <w:rsid w:val="00D6042D"/>
    <w:rsid w:val="00D61079"/>
    <w:rsid w:val="00D6134E"/>
    <w:rsid w:val="00D61835"/>
    <w:rsid w:val="00D61A47"/>
    <w:rsid w:val="00D6298E"/>
    <w:rsid w:val="00D63D9C"/>
    <w:rsid w:val="00D643F6"/>
    <w:rsid w:val="00D65A9C"/>
    <w:rsid w:val="00D65CED"/>
    <w:rsid w:val="00D67E29"/>
    <w:rsid w:val="00D72980"/>
    <w:rsid w:val="00D73C9C"/>
    <w:rsid w:val="00D74D2B"/>
    <w:rsid w:val="00D74D34"/>
    <w:rsid w:val="00D757DA"/>
    <w:rsid w:val="00D761D4"/>
    <w:rsid w:val="00D7798A"/>
    <w:rsid w:val="00D77D13"/>
    <w:rsid w:val="00D80A24"/>
    <w:rsid w:val="00D814D1"/>
    <w:rsid w:val="00D8191A"/>
    <w:rsid w:val="00D83C49"/>
    <w:rsid w:val="00D84F81"/>
    <w:rsid w:val="00D85C9D"/>
    <w:rsid w:val="00D90022"/>
    <w:rsid w:val="00D90F37"/>
    <w:rsid w:val="00D91CB5"/>
    <w:rsid w:val="00D92B88"/>
    <w:rsid w:val="00D94D15"/>
    <w:rsid w:val="00D94FEE"/>
    <w:rsid w:val="00D95621"/>
    <w:rsid w:val="00D958E0"/>
    <w:rsid w:val="00D95D18"/>
    <w:rsid w:val="00D963CA"/>
    <w:rsid w:val="00DA0033"/>
    <w:rsid w:val="00DA1333"/>
    <w:rsid w:val="00DA1F6B"/>
    <w:rsid w:val="00DA284E"/>
    <w:rsid w:val="00DA4B97"/>
    <w:rsid w:val="00DA4BE5"/>
    <w:rsid w:val="00DA65E4"/>
    <w:rsid w:val="00DB01CE"/>
    <w:rsid w:val="00DB079F"/>
    <w:rsid w:val="00DB1CF5"/>
    <w:rsid w:val="00DB222B"/>
    <w:rsid w:val="00DB2805"/>
    <w:rsid w:val="00DB3A08"/>
    <w:rsid w:val="00DB5485"/>
    <w:rsid w:val="00DB57F2"/>
    <w:rsid w:val="00DB5AB4"/>
    <w:rsid w:val="00DB5B98"/>
    <w:rsid w:val="00DB5D62"/>
    <w:rsid w:val="00DB7586"/>
    <w:rsid w:val="00DC1E70"/>
    <w:rsid w:val="00DC26DA"/>
    <w:rsid w:val="00DC38D1"/>
    <w:rsid w:val="00DC3ABA"/>
    <w:rsid w:val="00DC3E32"/>
    <w:rsid w:val="00DC5D89"/>
    <w:rsid w:val="00DD165D"/>
    <w:rsid w:val="00DD1676"/>
    <w:rsid w:val="00DD22BB"/>
    <w:rsid w:val="00DD3774"/>
    <w:rsid w:val="00DD3BFB"/>
    <w:rsid w:val="00DD41B7"/>
    <w:rsid w:val="00DD4853"/>
    <w:rsid w:val="00DD6A12"/>
    <w:rsid w:val="00DE12DE"/>
    <w:rsid w:val="00DE1D1C"/>
    <w:rsid w:val="00DE2608"/>
    <w:rsid w:val="00DE2852"/>
    <w:rsid w:val="00DE3D2A"/>
    <w:rsid w:val="00DE3F1F"/>
    <w:rsid w:val="00DE47A1"/>
    <w:rsid w:val="00DE4EFE"/>
    <w:rsid w:val="00DE4F70"/>
    <w:rsid w:val="00DE5240"/>
    <w:rsid w:val="00DE571F"/>
    <w:rsid w:val="00DE6128"/>
    <w:rsid w:val="00DE6606"/>
    <w:rsid w:val="00DE7BF7"/>
    <w:rsid w:val="00DF0047"/>
    <w:rsid w:val="00DF0EA2"/>
    <w:rsid w:val="00DF1619"/>
    <w:rsid w:val="00DF1DC1"/>
    <w:rsid w:val="00DF2E30"/>
    <w:rsid w:val="00DF3465"/>
    <w:rsid w:val="00DF38FA"/>
    <w:rsid w:val="00DF4758"/>
    <w:rsid w:val="00DF4D85"/>
    <w:rsid w:val="00DF4EBD"/>
    <w:rsid w:val="00DF5466"/>
    <w:rsid w:val="00DF6053"/>
    <w:rsid w:val="00DF6127"/>
    <w:rsid w:val="00DF713F"/>
    <w:rsid w:val="00DF755E"/>
    <w:rsid w:val="00E00628"/>
    <w:rsid w:val="00E00DEB"/>
    <w:rsid w:val="00E0104C"/>
    <w:rsid w:val="00E01AC8"/>
    <w:rsid w:val="00E022F1"/>
    <w:rsid w:val="00E02B3B"/>
    <w:rsid w:val="00E03281"/>
    <w:rsid w:val="00E039F8"/>
    <w:rsid w:val="00E05CA9"/>
    <w:rsid w:val="00E066C8"/>
    <w:rsid w:val="00E0724C"/>
    <w:rsid w:val="00E07305"/>
    <w:rsid w:val="00E07522"/>
    <w:rsid w:val="00E11A7F"/>
    <w:rsid w:val="00E13AC0"/>
    <w:rsid w:val="00E15A23"/>
    <w:rsid w:val="00E1695D"/>
    <w:rsid w:val="00E16DB8"/>
    <w:rsid w:val="00E17520"/>
    <w:rsid w:val="00E203A1"/>
    <w:rsid w:val="00E20FBA"/>
    <w:rsid w:val="00E23063"/>
    <w:rsid w:val="00E23A2B"/>
    <w:rsid w:val="00E23A80"/>
    <w:rsid w:val="00E25E28"/>
    <w:rsid w:val="00E264BD"/>
    <w:rsid w:val="00E27664"/>
    <w:rsid w:val="00E27C19"/>
    <w:rsid w:val="00E30941"/>
    <w:rsid w:val="00E31435"/>
    <w:rsid w:val="00E32DB4"/>
    <w:rsid w:val="00E331E2"/>
    <w:rsid w:val="00E34F47"/>
    <w:rsid w:val="00E3659C"/>
    <w:rsid w:val="00E36811"/>
    <w:rsid w:val="00E36EFC"/>
    <w:rsid w:val="00E41943"/>
    <w:rsid w:val="00E41E51"/>
    <w:rsid w:val="00E4240E"/>
    <w:rsid w:val="00E42DBD"/>
    <w:rsid w:val="00E430CC"/>
    <w:rsid w:val="00E434DB"/>
    <w:rsid w:val="00E44DDC"/>
    <w:rsid w:val="00E450C0"/>
    <w:rsid w:val="00E452E2"/>
    <w:rsid w:val="00E45594"/>
    <w:rsid w:val="00E45A87"/>
    <w:rsid w:val="00E4677B"/>
    <w:rsid w:val="00E46BC0"/>
    <w:rsid w:val="00E46C97"/>
    <w:rsid w:val="00E474B5"/>
    <w:rsid w:val="00E50106"/>
    <w:rsid w:val="00E50620"/>
    <w:rsid w:val="00E521B0"/>
    <w:rsid w:val="00E521BF"/>
    <w:rsid w:val="00E52B90"/>
    <w:rsid w:val="00E52C61"/>
    <w:rsid w:val="00E52CAC"/>
    <w:rsid w:val="00E52EC5"/>
    <w:rsid w:val="00E53645"/>
    <w:rsid w:val="00E545F9"/>
    <w:rsid w:val="00E5570E"/>
    <w:rsid w:val="00E56284"/>
    <w:rsid w:val="00E60294"/>
    <w:rsid w:val="00E6073D"/>
    <w:rsid w:val="00E6166C"/>
    <w:rsid w:val="00E6399B"/>
    <w:rsid w:val="00E64ACC"/>
    <w:rsid w:val="00E65069"/>
    <w:rsid w:val="00E66146"/>
    <w:rsid w:val="00E6640A"/>
    <w:rsid w:val="00E66DBF"/>
    <w:rsid w:val="00E66DF3"/>
    <w:rsid w:val="00E67402"/>
    <w:rsid w:val="00E67827"/>
    <w:rsid w:val="00E7028B"/>
    <w:rsid w:val="00E72040"/>
    <w:rsid w:val="00E729C3"/>
    <w:rsid w:val="00E72CAA"/>
    <w:rsid w:val="00E746F8"/>
    <w:rsid w:val="00E747BA"/>
    <w:rsid w:val="00E749E1"/>
    <w:rsid w:val="00E755B8"/>
    <w:rsid w:val="00E755F3"/>
    <w:rsid w:val="00E7629C"/>
    <w:rsid w:val="00E76511"/>
    <w:rsid w:val="00E772A5"/>
    <w:rsid w:val="00E77854"/>
    <w:rsid w:val="00E77941"/>
    <w:rsid w:val="00E801BF"/>
    <w:rsid w:val="00E80818"/>
    <w:rsid w:val="00E81505"/>
    <w:rsid w:val="00E8158E"/>
    <w:rsid w:val="00E816A1"/>
    <w:rsid w:val="00E820F5"/>
    <w:rsid w:val="00E83656"/>
    <w:rsid w:val="00E847B0"/>
    <w:rsid w:val="00E85BE6"/>
    <w:rsid w:val="00E86129"/>
    <w:rsid w:val="00E86629"/>
    <w:rsid w:val="00E87EFC"/>
    <w:rsid w:val="00E87FE6"/>
    <w:rsid w:val="00E90D74"/>
    <w:rsid w:val="00E91814"/>
    <w:rsid w:val="00E91C2F"/>
    <w:rsid w:val="00E9204A"/>
    <w:rsid w:val="00E94FDD"/>
    <w:rsid w:val="00E952D8"/>
    <w:rsid w:val="00E97C2B"/>
    <w:rsid w:val="00EA097B"/>
    <w:rsid w:val="00EA2C45"/>
    <w:rsid w:val="00EA2ECB"/>
    <w:rsid w:val="00EA388F"/>
    <w:rsid w:val="00EA3DB0"/>
    <w:rsid w:val="00EA4CB4"/>
    <w:rsid w:val="00EA5107"/>
    <w:rsid w:val="00EA53CA"/>
    <w:rsid w:val="00EA5877"/>
    <w:rsid w:val="00EA695A"/>
    <w:rsid w:val="00EB0C58"/>
    <w:rsid w:val="00EB1899"/>
    <w:rsid w:val="00EB3491"/>
    <w:rsid w:val="00EB4194"/>
    <w:rsid w:val="00EB47CF"/>
    <w:rsid w:val="00EB5598"/>
    <w:rsid w:val="00EB64D0"/>
    <w:rsid w:val="00EB6C6D"/>
    <w:rsid w:val="00EB72F1"/>
    <w:rsid w:val="00EB7513"/>
    <w:rsid w:val="00EB7FC7"/>
    <w:rsid w:val="00EC0579"/>
    <w:rsid w:val="00EC11B7"/>
    <w:rsid w:val="00EC232A"/>
    <w:rsid w:val="00EC3C82"/>
    <w:rsid w:val="00EC3E3A"/>
    <w:rsid w:val="00EC5313"/>
    <w:rsid w:val="00EC63AD"/>
    <w:rsid w:val="00EC7306"/>
    <w:rsid w:val="00ED14B8"/>
    <w:rsid w:val="00ED3F9A"/>
    <w:rsid w:val="00ED43AA"/>
    <w:rsid w:val="00ED5522"/>
    <w:rsid w:val="00ED711B"/>
    <w:rsid w:val="00EE06F0"/>
    <w:rsid w:val="00EE1198"/>
    <w:rsid w:val="00EE1D5B"/>
    <w:rsid w:val="00EE25CA"/>
    <w:rsid w:val="00EE2F37"/>
    <w:rsid w:val="00EE32AF"/>
    <w:rsid w:val="00EE41B3"/>
    <w:rsid w:val="00EE537F"/>
    <w:rsid w:val="00EE63C9"/>
    <w:rsid w:val="00EE6C9C"/>
    <w:rsid w:val="00EE6F00"/>
    <w:rsid w:val="00EF13E9"/>
    <w:rsid w:val="00EF22B1"/>
    <w:rsid w:val="00EF2664"/>
    <w:rsid w:val="00EF2743"/>
    <w:rsid w:val="00EF34E6"/>
    <w:rsid w:val="00EF5173"/>
    <w:rsid w:val="00EF51AB"/>
    <w:rsid w:val="00EF5B34"/>
    <w:rsid w:val="00EF5B3A"/>
    <w:rsid w:val="00EF76D4"/>
    <w:rsid w:val="00F00064"/>
    <w:rsid w:val="00F00920"/>
    <w:rsid w:val="00F00967"/>
    <w:rsid w:val="00F02800"/>
    <w:rsid w:val="00F03B03"/>
    <w:rsid w:val="00F03F1C"/>
    <w:rsid w:val="00F05232"/>
    <w:rsid w:val="00F06784"/>
    <w:rsid w:val="00F07535"/>
    <w:rsid w:val="00F07DB3"/>
    <w:rsid w:val="00F07DFF"/>
    <w:rsid w:val="00F1056D"/>
    <w:rsid w:val="00F107C5"/>
    <w:rsid w:val="00F13A92"/>
    <w:rsid w:val="00F14ADB"/>
    <w:rsid w:val="00F15CAD"/>
    <w:rsid w:val="00F20C0F"/>
    <w:rsid w:val="00F20DA7"/>
    <w:rsid w:val="00F20F11"/>
    <w:rsid w:val="00F211C3"/>
    <w:rsid w:val="00F21E07"/>
    <w:rsid w:val="00F22EAA"/>
    <w:rsid w:val="00F23EDC"/>
    <w:rsid w:val="00F24D7B"/>
    <w:rsid w:val="00F25104"/>
    <w:rsid w:val="00F3047B"/>
    <w:rsid w:val="00F31213"/>
    <w:rsid w:val="00F31469"/>
    <w:rsid w:val="00F32061"/>
    <w:rsid w:val="00F33BE1"/>
    <w:rsid w:val="00F3460C"/>
    <w:rsid w:val="00F34A4F"/>
    <w:rsid w:val="00F34B2D"/>
    <w:rsid w:val="00F367FD"/>
    <w:rsid w:val="00F373DF"/>
    <w:rsid w:val="00F373F6"/>
    <w:rsid w:val="00F40681"/>
    <w:rsid w:val="00F41425"/>
    <w:rsid w:val="00F4208B"/>
    <w:rsid w:val="00F42AB9"/>
    <w:rsid w:val="00F431DB"/>
    <w:rsid w:val="00F441FF"/>
    <w:rsid w:val="00F46D86"/>
    <w:rsid w:val="00F475CB"/>
    <w:rsid w:val="00F5009F"/>
    <w:rsid w:val="00F504B4"/>
    <w:rsid w:val="00F50FA9"/>
    <w:rsid w:val="00F51C7E"/>
    <w:rsid w:val="00F55841"/>
    <w:rsid w:val="00F55DBC"/>
    <w:rsid w:val="00F55F53"/>
    <w:rsid w:val="00F61621"/>
    <w:rsid w:val="00F618CC"/>
    <w:rsid w:val="00F6319D"/>
    <w:rsid w:val="00F640D1"/>
    <w:rsid w:val="00F657B6"/>
    <w:rsid w:val="00F664DE"/>
    <w:rsid w:val="00F66CD1"/>
    <w:rsid w:val="00F71167"/>
    <w:rsid w:val="00F71FA0"/>
    <w:rsid w:val="00F724C0"/>
    <w:rsid w:val="00F75724"/>
    <w:rsid w:val="00F767A6"/>
    <w:rsid w:val="00F776ED"/>
    <w:rsid w:val="00F80F06"/>
    <w:rsid w:val="00F8180D"/>
    <w:rsid w:val="00F832D8"/>
    <w:rsid w:val="00F83793"/>
    <w:rsid w:val="00F84117"/>
    <w:rsid w:val="00F84C4D"/>
    <w:rsid w:val="00F85A81"/>
    <w:rsid w:val="00F85ACD"/>
    <w:rsid w:val="00F85B30"/>
    <w:rsid w:val="00F86744"/>
    <w:rsid w:val="00F8713B"/>
    <w:rsid w:val="00F87247"/>
    <w:rsid w:val="00F87349"/>
    <w:rsid w:val="00F87381"/>
    <w:rsid w:val="00F90972"/>
    <w:rsid w:val="00F912A0"/>
    <w:rsid w:val="00F941B2"/>
    <w:rsid w:val="00F94341"/>
    <w:rsid w:val="00F94B99"/>
    <w:rsid w:val="00F963AA"/>
    <w:rsid w:val="00F970DE"/>
    <w:rsid w:val="00F97637"/>
    <w:rsid w:val="00FA0EBE"/>
    <w:rsid w:val="00FA2BDC"/>
    <w:rsid w:val="00FA3199"/>
    <w:rsid w:val="00FA4977"/>
    <w:rsid w:val="00FA4CEE"/>
    <w:rsid w:val="00FA6B77"/>
    <w:rsid w:val="00FA6F47"/>
    <w:rsid w:val="00FB0553"/>
    <w:rsid w:val="00FB0611"/>
    <w:rsid w:val="00FB1141"/>
    <w:rsid w:val="00FB262E"/>
    <w:rsid w:val="00FB266F"/>
    <w:rsid w:val="00FB285D"/>
    <w:rsid w:val="00FB4A26"/>
    <w:rsid w:val="00FB4D61"/>
    <w:rsid w:val="00FB5423"/>
    <w:rsid w:val="00FB6E1D"/>
    <w:rsid w:val="00FB6E59"/>
    <w:rsid w:val="00FC01A6"/>
    <w:rsid w:val="00FC03EA"/>
    <w:rsid w:val="00FC0A94"/>
    <w:rsid w:val="00FC0E4B"/>
    <w:rsid w:val="00FC15D1"/>
    <w:rsid w:val="00FC16D3"/>
    <w:rsid w:val="00FC1D18"/>
    <w:rsid w:val="00FC1D65"/>
    <w:rsid w:val="00FC288A"/>
    <w:rsid w:val="00FC3761"/>
    <w:rsid w:val="00FC376E"/>
    <w:rsid w:val="00FC4536"/>
    <w:rsid w:val="00FC5351"/>
    <w:rsid w:val="00FC55AE"/>
    <w:rsid w:val="00FC5AF9"/>
    <w:rsid w:val="00FC7F5B"/>
    <w:rsid w:val="00FD0736"/>
    <w:rsid w:val="00FD1DB3"/>
    <w:rsid w:val="00FD1FD8"/>
    <w:rsid w:val="00FD2F58"/>
    <w:rsid w:val="00FD40E2"/>
    <w:rsid w:val="00FD453B"/>
    <w:rsid w:val="00FD49AF"/>
    <w:rsid w:val="00FD49FF"/>
    <w:rsid w:val="00FD4D63"/>
    <w:rsid w:val="00FD5616"/>
    <w:rsid w:val="00FD5B28"/>
    <w:rsid w:val="00FD6BBE"/>
    <w:rsid w:val="00FD72EF"/>
    <w:rsid w:val="00FD7731"/>
    <w:rsid w:val="00FD7899"/>
    <w:rsid w:val="00FD79D8"/>
    <w:rsid w:val="00FE1498"/>
    <w:rsid w:val="00FE198F"/>
    <w:rsid w:val="00FE1ADF"/>
    <w:rsid w:val="00FE3120"/>
    <w:rsid w:val="00FE4D50"/>
    <w:rsid w:val="00FE60DE"/>
    <w:rsid w:val="00FF1552"/>
    <w:rsid w:val="00FF16B5"/>
    <w:rsid w:val="00FF1CD0"/>
    <w:rsid w:val="00FF2BD5"/>
    <w:rsid w:val="00FF3953"/>
    <w:rsid w:val="00FF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79FA9"/>
  <w15:docId w15:val="{8E1FA5B1-1064-4A3A-8E3E-B3C056CC4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D00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346D00"/>
    <w:pPr>
      <w:keepNext/>
      <w:jc w:val="right"/>
      <w:outlineLvl w:val="0"/>
    </w:pPr>
    <w:rPr>
      <w:b/>
      <w:bCs/>
      <w:color w:val="auto"/>
    </w:rPr>
  </w:style>
  <w:style w:type="paragraph" w:styleId="2">
    <w:name w:val="heading 2"/>
    <w:basedOn w:val="a"/>
    <w:next w:val="a"/>
    <w:link w:val="20"/>
    <w:uiPriority w:val="99"/>
    <w:qFormat/>
    <w:rsid w:val="00346D00"/>
    <w:pPr>
      <w:keepNext/>
      <w:jc w:val="center"/>
      <w:outlineLvl w:val="1"/>
    </w:pPr>
    <w:rPr>
      <w:b/>
      <w:bCs/>
      <w:color w:val="auto"/>
    </w:rPr>
  </w:style>
  <w:style w:type="paragraph" w:styleId="4">
    <w:name w:val="heading 4"/>
    <w:basedOn w:val="a"/>
    <w:next w:val="a"/>
    <w:link w:val="40"/>
    <w:uiPriority w:val="99"/>
    <w:qFormat/>
    <w:rsid w:val="00346D00"/>
    <w:pPr>
      <w:keepNext/>
      <w:outlineLvl w:val="3"/>
    </w:pPr>
    <w:rPr>
      <w:color w:val="auto"/>
    </w:rPr>
  </w:style>
  <w:style w:type="paragraph" w:styleId="6">
    <w:name w:val="heading 6"/>
    <w:basedOn w:val="a"/>
    <w:next w:val="a"/>
    <w:link w:val="60"/>
    <w:uiPriority w:val="99"/>
    <w:qFormat/>
    <w:rsid w:val="00346D00"/>
    <w:pPr>
      <w:keepNext/>
      <w:widowControl w:val="0"/>
      <w:ind w:right="200"/>
      <w:jc w:val="center"/>
      <w:outlineLvl w:val="5"/>
    </w:pPr>
    <w:rPr>
      <w:b/>
      <w:bCs/>
      <w:color w:val="auto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346D00"/>
    <w:pPr>
      <w:keepNext/>
      <w:ind w:firstLine="720"/>
      <w:jc w:val="both"/>
      <w:outlineLvl w:val="6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20E07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120E07"/>
    <w:rPr>
      <w:rFonts w:ascii="Cambria" w:hAnsi="Cambria" w:cs="Cambria"/>
      <w:b/>
      <w:bCs/>
      <w:i/>
      <w:iCs/>
      <w:color w:val="000000"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120E07"/>
    <w:rPr>
      <w:rFonts w:ascii="Calibri" w:hAnsi="Calibri" w:cs="Calibri"/>
      <w:b/>
      <w:bCs/>
      <w:color w:val="000000"/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120E07"/>
    <w:rPr>
      <w:rFonts w:ascii="Calibri" w:hAnsi="Calibri" w:cs="Calibri"/>
      <w:b/>
      <w:bCs/>
      <w:color w:val="000000"/>
    </w:rPr>
  </w:style>
  <w:style w:type="character" w:customStyle="1" w:styleId="70">
    <w:name w:val="Заголовок 7 Знак"/>
    <w:link w:val="7"/>
    <w:uiPriority w:val="99"/>
    <w:semiHidden/>
    <w:locked/>
    <w:rsid w:val="00120E07"/>
    <w:rPr>
      <w:rFonts w:ascii="Calibri" w:hAnsi="Calibri" w:cs="Calibri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rsid w:val="00346D00"/>
    <w:pPr>
      <w:spacing w:line="300" w:lineRule="exact"/>
      <w:ind w:firstLine="720"/>
      <w:jc w:val="both"/>
    </w:pPr>
    <w:rPr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20E07"/>
    <w:rPr>
      <w:color w:val="000000"/>
      <w:sz w:val="28"/>
      <w:szCs w:val="28"/>
    </w:rPr>
  </w:style>
  <w:style w:type="paragraph" w:styleId="a3">
    <w:name w:val="Body Text"/>
    <w:basedOn w:val="a"/>
    <w:link w:val="a4"/>
    <w:uiPriority w:val="99"/>
    <w:rsid w:val="00346D00"/>
    <w:pPr>
      <w:jc w:val="both"/>
    </w:pPr>
    <w:rPr>
      <w:color w:val="auto"/>
      <w:sz w:val="22"/>
      <w:szCs w:val="22"/>
    </w:rPr>
  </w:style>
  <w:style w:type="character" w:customStyle="1" w:styleId="a4">
    <w:name w:val="Основной текст Знак"/>
    <w:link w:val="a3"/>
    <w:uiPriority w:val="99"/>
    <w:locked/>
    <w:rsid w:val="00723827"/>
    <w:rPr>
      <w:sz w:val="22"/>
      <w:szCs w:val="22"/>
    </w:rPr>
  </w:style>
  <w:style w:type="paragraph" w:customStyle="1" w:styleId="FR2">
    <w:name w:val="FR2"/>
    <w:uiPriority w:val="99"/>
    <w:rsid w:val="00346D00"/>
    <w:pPr>
      <w:widowControl w:val="0"/>
      <w:spacing w:after="80" w:line="280" w:lineRule="auto"/>
      <w:ind w:firstLine="400"/>
      <w:jc w:val="both"/>
    </w:pPr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46D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0132D"/>
    <w:rPr>
      <w:color w:val="000000"/>
      <w:sz w:val="28"/>
      <w:szCs w:val="28"/>
    </w:rPr>
  </w:style>
  <w:style w:type="character" w:styleId="a7">
    <w:name w:val="page number"/>
    <w:basedOn w:val="a0"/>
    <w:uiPriority w:val="99"/>
    <w:rsid w:val="00346D00"/>
  </w:style>
  <w:style w:type="paragraph" w:customStyle="1" w:styleId="ConsPlusNonformat">
    <w:name w:val="ConsPlusNonformat"/>
    <w:uiPriority w:val="99"/>
    <w:rsid w:val="00922C71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Normal">
    <w:name w:val="ConsNormal"/>
    <w:uiPriority w:val="99"/>
    <w:rsid w:val="00346D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Plain Text"/>
    <w:basedOn w:val="a"/>
    <w:link w:val="a9"/>
    <w:uiPriority w:val="99"/>
    <w:rsid w:val="00346D00"/>
    <w:rPr>
      <w:rFonts w:ascii="Courier New" w:hAnsi="Courier New" w:cs="Courier New"/>
      <w:color w:val="auto"/>
      <w:sz w:val="20"/>
      <w:szCs w:val="20"/>
    </w:rPr>
  </w:style>
  <w:style w:type="character" w:customStyle="1" w:styleId="a9">
    <w:name w:val="Текст Знак"/>
    <w:link w:val="a8"/>
    <w:uiPriority w:val="99"/>
    <w:semiHidden/>
    <w:locked/>
    <w:rsid w:val="00120E07"/>
    <w:rPr>
      <w:rFonts w:ascii="Courier New" w:hAnsi="Courier New" w:cs="Courier New"/>
      <w:color w:val="000000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346D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120E07"/>
    <w:rPr>
      <w:color w:val="000000"/>
      <w:sz w:val="2"/>
      <w:szCs w:val="2"/>
    </w:rPr>
  </w:style>
  <w:style w:type="paragraph" w:styleId="11">
    <w:name w:val="toc 1"/>
    <w:basedOn w:val="a"/>
    <w:next w:val="a"/>
    <w:autoRedefine/>
    <w:uiPriority w:val="99"/>
    <w:semiHidden/>
    <w:rsid w:val="00C74452"/>
    <w:pPr>
      <w:framePr w:hSpace="180" w:wrap="around" w:vAnchor="text" w:hAnchor="margin" w:xAlign="center" w:y="182"/>
      <w:ind w:left="-107" w:hanging="1"/>
      <w:jc w:val="both"/>
    </w:pPr>
    <w:rPr>
      <w:b/>
      <w:color w:val="auto"/>
    </w:rPr>
  </w:style>
  <w:style w:type="paragraph" w:styleId="ac">
    <w:name w:val="Title"/>
    <w:basedOn w:val="a"/>
    <w:link w:val="ad"/>
    <w:uiPriority w:val="99"/>
    <w:qFormat/>
    <w:rsid w:val="00346D00"/>
    <w:pPr>
      <w:jc w:val="center"/>
    </w:pPr>
    <w:rPr>
      <w:b/>
      <w:bCs/>
      <w:color w:val="auto"/>
      <w:sz w:val="32"/>
      <w:szCs w:val="32"/>
    </w:rPr>
  </w:style>
  <w:style w:type="character" w:customStyle="1" w:styleId="ad">
    <w:name w:val="Заголовок Знак"/>
    <w:link w:val="ac"/>
    <w:uiPriority w:val="99"/>
    <w:locked/>
    <w:rsid w:val="00C96C99"/>
    <w:rPr>
      <w:b/>
      <w:bCs/>
      <w:sz w:val="32"/>
      <w:szCs w:val="32"/>
    </w:rPr>
  </w:style>
  <w:style w:type="paragraph" w:customStyle="1" w:styleId="12">
    <w:name w:val="Обычный1"/>
    <w:uiPriority w:val="99"/>
    <w:rsid w:val="00346D00"/>
  </w:style>
  <w:style w:type="paragraph" w:customStyle="1" w:styleId="Preformatted">
    <w:name w:val="Preformatted"/>
    <w:basedOn w:val="12"/>
    <w:uiPriority w:val="99"/>
    <w:rsid w:val="00346D00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</w:pPr>
    <w:rPr>
      <w:color w:val="000000"/>
      <w:sz w:val="18"/>
      <w:szCs w:val="18"/>
    </w:rPr>
  </w:style>
  <w:style w:type="paragraph" w:styleId="3">
    <w:name w:val="Body Text Indent 3"/>
    <w:basedOn w:val="a"/>
    <w:link w:val="30"/>
    <w:uiPriority w:val="99"/>
    <w:rsid w:val="00346D0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120E07"/>
    <w:rPr>
      <w:color w:val="000000"/>
      <w:sz w:val="16"/>
      <w:szCs w:val="16"/>
    </w:rPr>
  </w:style>
  <w:style w:type="paragraph" w:customStyle="1" w:styleId="210">
    <w:name w:val="Основной текст с отступом 21"/>
    <w:basedOn w:val="a"/>
    <w:uiPriority w:val="99"/>
    <w:rsid w:val="00346D0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Courier New" w:hAnsi="Courier New" w:cs="Courier New"/>
      <w:color w:val="auto"/>
      <w:sz w:val="24"/>
      <w:szCs w:val="24"/>
    </w:rPr>
  </w:style>
  <w:style w:type="paragraph" w:styleId="ae">
    <w:name w:val="Body Text Indent"/>
    <w:basedOn w:val="a"/>
    <w:link w:val="af"/>
    <w:uiPriority w:val="99"/>
    <w:rsid w:val="00FF1CD0"/>
    <w:pPr>
      <w:spacing w:after="120"/>
      <w:ind w:left="283"/>
    </w:pPr>
    <w:rPr>
      <w:color w:val="auto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8C7879"/>
  </w:style>
  <w:style w:type="paragraph" w:styleId="af0">
    <w:name w:val="header"/>
    <w:basedOn w:val="a"/>
    <w:link w:val="af1"/>
    <w:uiPriority w:val="99"/>
    <w:rsid w:val="001C097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9B54CE"/>
    <w:rPr>
      <w:color w:val="000000"/>
      <w:sz w:val="28"/>
      <w:szCs w:val="28"/>
    </w:rPr>
  </w:style>
  <w:style w:type="paragraph" w:customStyle="1" w:styleId="af2">
    <w:name w:val="Знак Знак Знак"/>
    <w:basedOn w:val="a"/>
    <w:uiPriority w:val="99"/>
    <w:rsid w:val="005827CE"/>
    <w:pPr>
      <w:spacing w:after="160" w:line="240" w:lineRule="exact"/>
    </w:pPr>
    <w:rPr>
      <w:rFonts w:ascii="Verdana" w:hAnsi="Verdana" w:cs="Verdana"/>
      <w:color w:val="auto"/>
      <w:sz w:val="24"/>
      <w:szCs w:val="24"/>
      <w:lang w:val="en-US" w:eastAsia="en-US"/>
    </w:rPr>
  </w:style>
  <w:style w:type="paragraph" w:customStyle="1" w:styleId="ConsNonformat">
    <w:name w:val="ConsNonformat"/>
    <w:uiPriority w:val="99"/>
    <w:rsid w:val="00CB0A8C"/>
    <w:pPr>
      <w:widowControl w:val="0"/>
    </w:pPr>
    <w:rPr>
      <w:rFonts w:ascii="Courier New" w:hAnsi="Courier New" w:cs="Courier New"/>
    </w:rPr>
  </w:style>
  <w:style w:type="table" w:styleId="af3">
    <w:name w:val="Table Grid"/>
    <w:basedOn w:val="a1"/>
    <w:uiPriority w:val="99"/>
    <w:rsid w:val="00753C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77119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13">
    <w:name w:val="Знак Знак Знак1"/>
    <w:basedOn w:val="a"/>
    <w:uiPriority w:val="99"/>
    <w:rsid w:val="007352A8"/>
    <w:pPr>
      <w:spacing w:after="160" w:line="240" w:lineRule="exact"/>
    </w:pPr>
    <w:rPr>
      <w:rFonts w:ascii="Verdana" w:hAnsi="Verdana" w:cs="Verdana"/>
      <w:color w:val="auto"/>
      <w:sz w:val="24"/>
      <w:szCs w:val="24"/>
      <w:lang w:val="en-US" w:eastAsia="en-US"/>
    </w:rPr>
  </w:style>
  <w:style w:type="character" w:styleId="af4">
    <w:name w:val="Hyperlink"/>
    <w:uiPriority w:val="99"/>
    <w:rsid w:val="00113CB7"/>
    <w:rPr>
      <w:color w:val="0000FF"/>
      <w:u w:val="single"/>
    </w:rPr>
  </w:style>
  <w:style w:type="character" w:customStyle="1" w:styleId="af5">
    <w:name w:val="Гипертекстовая ссылка"/>
    <w:uiPriority w:val="99"/>
    <w:rsid w:val="001F6235"/>
    <w:rPr>
      <w:color w:val="008000"/>
    </w:rPr>
  </w:style>
  <w:style w:type="paragraph" w:customStyle="1" w:styleId="af6">
    <w:name w:val="Прижатый влево"/>
    <w:basedOn w:val="a"/>
    <w:next w:val="a"/>
    <w:uiPriority w:val="99"/>
    <w:rsid w:val="00EB6C6D"/>
    <w:pPr>
      <w:autoSpaceDE w:val="0"/>
      <w:autoSpaceDN w:val="0"/>
      <w:adjustRightInd w:val="0"/>
    </w:pPr>
    <w:rPr>
      <w:rFonts w:ascii="Arial" w:hAnsi="Arial" w:cs="Arial"/>
      <w:color w:val="auto"/>
      <w:sz w:val="24"/>
      <w:szCs w:val="24"/>
    </w:rPr>
  </w:style>
  <w:style w:type="paragraph" w:styleId="af7">
    <w:name w:val="Normal (Web)"/>
    <w:basedOn w:val="a"/>
    <w:uiPriority w:val="99"/>
    <w:rsid w:val="002B02A0"/>
    <w:rPr>
      <w:sz w:val="20"/>
      <w:szCs w:val="20"/>
    </w:rPr>
  </w:style>
  <w:style w:type="character" w:customStyle="1" w:styleId="apple-style-span">
    <w:name w:val="apple-style-span"/>
    <w:basedOn w:val="a0"/>
    <w:uiPriority w:val="99"/>
    <w:rsid w:val="00790945"/>
  </w:style>
  <w:style w:type="character" w:styleId="af8">
    <w:name w:val="line number"/>
    <w:basedOn w:val="a0"/>
    <w:uiPriority w:val="99"/>
    <w:rsid w:val="0050132D"/>
  </w:style>
  <w:style w:type="paragraph" w:styleId="23">
    <w:name w:val="Body Text 2"/>
    <w:basedOn w:val="a"/>
    <w:link w:val="24"/>
    <w:uiPriority w:val="99"/>
    <w:rsid w:val="004F246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F246B"/>
    <w:rPr>
      <w:color w:val="000000"/>
      <w:sz w:val="28"/>
      <w:szCs w:val="28"/>
    </w:rPr>
  </w:style>
  <w:style w:type="paragraph" w:styleId="af9">
    <w:name w:val="List Paragraph"/>
    <w:basedOn w:val="a"/>
    <w:uiPriority w:val="99"/>
    <w:qFormat/>
    <w:rsid w:val="00A410BA"/>
    <w:pPr>
      <w:ind w:left="720"/>
    </w:pPr>
  </w:style>
  <w:style w:type="character" w:styleId="afa">
    <w:name w:val="Strong"/>
    <w:uiPriority w:val="22"/>
    <w:qFormat/>
    <w:rsid w:val="00704B50"/>
    <w:rPr>
      <w:b/>
      <w:bCs/>
    </w:rPr>
  </w:style>
  <w:style w:type="character" w:customStyle="1" w:styleId="Hyperlink0">
    <w:name w:val="Hyperlink.0"/>
    <w:uiPriority w:val="99"/>
    <w:rsid w:val="00D45277"/>
    <w:rPr>
      <w:color w:val="0000FF"/>
      <w:sz w:val="24"/>
      <w:szCs w:val="24"/>
      <w:u w:val="single" w:color="0000FF"/>
    </w:rPr>
  </w:style>
  <w:style w:type="paragraph" w:customStyle="1" w:styleId="Heading">
    <w:name w:val="Heading"/>
    <w:uiPriority w:val="99"/>
    <w:rsid w:val="001B188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25">
    <w:name w:val="Знак Знак Знак2"/>
    <w:basedOn w:val="a"/>
    <w:uiPriority w:val="99"/>
    <w:rsid w:val="00703233"/>
    <w:pPr>
      <w:spacing w:after="160" w:line="240" w:lineRule="exact"/>
    </w:pPr>
    <w:rPr>
      <w:rFonts w:ascii="Verdana" w:hAnsi="Verdana" w:cs="Verdana"/>
      <w:color w:val="auto"/>
      <w:sz w:val="24"/>
      <w:szCs w:val="24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93716"/>
    <w:rPr>
      <w:rFonts w:ascii="Arial" w:hAnsi="Arial" w:cs="Arial"/>
      <w:sz w:val="22"/>
      <w:szCs w:val="22"/>
      <w:lang w:val="ru-RU" w:eastAsia="ru-RU"/>
    </w:rPr>
  </w:style>
  <w:style w:type="paragraph" w:customStyle="1" w:styleId="TableParagraph">
    <w:name w:val="Table Paragraph"/>
    <w:basedOn w:val="a"/>
    <w:uiPriority w:val="1"/>
    <w:qFormat/>
    <w:rsid w:val="00CC5E72"/>
    <w:pPr>
      <w:widowControl w:val="0"/>
      <w:autoSpaceDE w:val="0"/>
      <w:autoSpaceDN w:val="0"/>
    </w:pPr>
    <w:rPr>
      <w:color w:val="auto"/>
      <w:sz w:val="22"/>
      <w:szCs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2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8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2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82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82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krpr-economika@cominfo.lipets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2FEBE6F9F80DEB85043040E568706B612F07CAF7E1C60169635CDA7D15C2AFAC6394112CA526927k3BDQ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071E5B2A59A3D800F26F45B9C05CB9DDB3C75B23E845174F8AFECD70008B9933B7825A4604Cm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petskc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1</Pages>
  <Words>6874</Words>
  <Characters>39185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РАЗМЕЩЕНИИ ЗАКАЗОВ ТОВАРОВ, ВЫПОЛНЕНИЕ РАБОТ, ОКАЗАНИЕ УСЛУГ ДЛЯ МУНИЦИПАЛЬНЫХ НУЖД</vt:lpstr>
    </vt:vector>
  </TitlesOfParts>
  <Company>SPecialiST RePack</Company>
  <LinksUpToDate>false</LinksUpToDate>
  <CharactersWithSpaces>45968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РАЗМЕЩЕНИИ ЗАКАЗОВ ТОВАРОВ, ВЫПОЛНЕНИЕ РАБОТ, ОКАЗАНИЕ УСЛУГ ДЛЯ МУНИЦИПАЛЬНЫХ НУЖД</dc:title>
  <dc:subject/>
  <dc:creator>Олга</dc:creator>
  <cp:keywords/>
  <dc:description/>
  <cp:lastModifiedBy>bocharovava</cp:lastModifiedBy>
  <cp:revision>75</cp:revision>
  <cp:lastPrinted>2020-09-22T13:33:00Z</cp:lastPrinted>
  <dcterms:created xsi:type="dcterms:W3CDTF">2014-04-22T08:45:00Z</dcterms:created>
  <dcterms:modified xsi:type="dcterms:W3CDTF">2021-10-08T09:44:00Z</dcterms:modified>
</cp:coreProperties>
</file>